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B5B" w:rsidRPr="0067656D" w:rsidRDefault="00795B5B" w:rsidP="00795B5B">
      <w:pPr>
        <w:ind w:firstLine="720"/>
        <w:rPr>
          <w:rFonts w:ascii="Arial" w:hAnsi="Arial" w:cs="Arial"/>
          <w:sz w:val="20"/>
          <w:szCs w:val="20"/>
        </w:rPr>
      </w:pPr>
      <w:r w:rsidRPr="0067656D">
        <w:rPr>
          <w:rFonts w:ascii="Arial" w:hAnsi="Arial" w:cs="Arial"/>
          <w:sz w:val="20"/>
          <w:szCs w:val="20"/>
        </w:rPr>
        <w:t xml:space="preserve">На основу члана </w:t>
      </w:r>
      <w:proofErr w:type="gramStart"/>
      <w:r w:rsidR="00F3467B" w:rsidRPr="0067656D">
        <w:rPr>
          <w:rFonts w:ascii="Arial" w:hAnsi="Arial" w:cs="Arial"/>
          <w:sz w:val="20"/>
          <w:szCs w:val="20"/>
        </w:rPr>
        <w:t>239  став</w:t>
      </w:r>
      <w:proofErr w:type="gramEnd"/>
      <w:r w:rsidR="00F3467B" w:rsidRPr="0067656D">
        <w:rPr>
          <w:rFonts w:ascii="Arial" w:hAnsi="Arial" w:cs="Arial"/>
          <w:sz w:val="20"/>
          <w:szCs w:val="20"/>
        </w:rPr>
        <w:t xml:space="preserve"> 3 Закона о накнадама за коришћење јавних добара (“Сл.гласник РС“ бр. 95/2018</w:t>
      </w:r>
      <w:r w:rsidR="004A6F2F">
        <w:rPr>
          <w:rFonts w:ascii="Arial" w:hAnsi="Arial" w:cs="Arial"/>
          <w:sz w:val="20"/>
          <w:szCs w:val="20"/>
          <w:lang/>
        </w:rPr>
        <w:t>, 49/2019 и 86/2019-усклађени дин. изн.</w:t>
      </w:r>
      <w:r w:rsidR="00F3467B" w:rsidRPr="0067656D">
        <w:rPr>
          <w:rFonts w:ascii="Arial" w:hAnsi="Arial" w:cs="Arial"/>
          <w:sz w:val="20"/>
          <w:szCs w:val="20"/>
        </w:rPr>
        <w:t xml:space="preserve">) </w:t>
      </w:r>
      <w:r w:rsidRPr="0067656D">
        <w:rPr>
          <w:rFonts w:ascii="Arial" w:hAnsi="Arial" w:cs="Arial"/>
          <w:sz w:val="20"/>
          <w:szCs w:val="20"/>
        </w:rPr>
        <w:t xml:space="preserve">и члана 30. </w:t>
      </w:r>
      <w:proofErr w:type="gramStart"/>
      <w:r w:rsidRPr="0067656D">
        <w:rPr>
          <w:rFonts w:ascii="Arial" w:hAnsi="Arial" w:cs="Arial"/>
          <w:sz w:val="20"/>
          <w:szCs w:val="20"/>
        </w:rPr>
        <w:t xml:space="preserve">Статута општине Књажевац </w:t>
      </w:r>
      <w:r w:rsidR="004A6F2F">
        <w:rPr>
          <w:rFonts w:ascii="Arial" w:hAnsi="Arial" w:cs="Arial"/>
          <w:sz w:val="20"/>
          <w:szCs w:val="20"/>
          <w:lang/>
        </w:rPr>
        <w:t xml:space="preserve">– Пречишћени текст </w:t>
      </w:r>
      <w:r w:rsidRPr="0067656D">
        <w:rPr>
          <w:rFonts w:ascii="Arial" w:hAnsi="Arial" w:cs="Arial"/>
          <w:sz w:val="20"/>
          <w:szCs w:val="20"/>
        </w:rPr>
        <w:t xml:space="preserve">(„Сл. лист општине Књажевац“, бр. </w:t>
      </w:r>
      <w:r w:rsidR="004A6F2F">
        <w:rPr>
          <w:rFonts w:ascii="Arial" w:hAnsi="Arial" w:cs="Arial"/>
          <w:sz w:val="20"/>
          <w:szCs w:val="20"/>
          <w:lang/>
        </w:rPr>
        <w:t>6/2019</w:t>
      </w:r>
      <w:r w:rsidRPr="0067656D">
        <w:rPr>
          <w:rFonts w:ascii="Arial" w:hAnsi="Arial" w:cs="Arial"/>
          <w:sz w:val="20"/>
          <w:szCs w:val="20"/>
        </w:rPr>
        <w:t xml:space="preserve">), Скупштина општине Књажевац, на седници одржаној </w:t>
      </w:r>
      <w:r w:rsidR="00F3467B" w:rsidRPr="0067656D">
        <w:rPr>
          <w:rFonts w:ascii="Arial" w:hAnsi="Arial" w:cs="Arial"/>
          <w:sz w:val="20"/>
          <w:szCs w:val="20"/>
        </w:rPr>
        <w:t>_______</w:t>
      </w:r>
      <w:r w:rsidR="004A6F2F">
        <w:rPr>
          <w:rFonts w:ascii="Arial" w:hAnsi="Arial" w:cs="Arial"/>
          <w:sz w:val="20"/>
          <w:szCs w:val="20"/>
          <w:lang/>
        </w:rPr>
        <w:t>2020</w:t>
      </w:r>
      <w:r w:rsidRPr="0067656D">
        <w:rPr>
          <w:rFonts w:ascii="Arial" w:hAnsi="Arial" w:cs="Arial"/>
          <w:sz w:val="20"/>
          <w:szCs w:val="20"/>
        </w:rPr>
        <w:t>.</w:t>
      </w:r>
      <w:proofErr w:type="gramEnd"/>
      <w:r w:rsidRPr="0067656D">
        <w:rPr>
          <w:rFonts w:ascii="Arial" w:hAnsi="Arial" w:cs="Arial"/>
          <w:sz w:val="20"/>
          <w:szCs w:val="20"/>
        </w:rPr>
        <w:t xml:space="preserve"> </w:t>
      </w:r>
      <w:proofErr w:type="gramStart"/>
      <w:r w:rsidRPr="0067656D">
        <w:rPr>
          <w:rFonts w:ascii="Arial" w:hAnsi="Arial" w:cs="Arial"/>
          <w:sz w:val="20"/>
          <w:szCs w:val="20"/>
        </w:rPr>
        <w:t>године</w:t>
      </w:r>
      <w:proofErr w:type="gramEnd"/>
      <w:r w:rsidRPr="0067656D">
        <w:rPr>
          <w:rFonts w:ascii="Arial" w:hAnsi="Arial" w:cs="Arial"/>
          <w:sz w:val="20"/>
          <w:szCs w:val="20"/>
        </w:rPr>
        <w:t xml:space="preserve">, донела је </w:t>
      </w:r>
    </w:p>
    <w:p w:rsidR="00795B5B" w:rsidRPr="0067656D" w:rsidRDefault="00795B5B" w:rsidP="00795B5B">
      <w:pPr>
        <w:rPr>
          <w:rFonts w:ascii="Arial" w:hAnsi="Arial" w:cs="Arial"/>
          <w:sz w:val="20"/>
          <w:szCs w:val="20"/>
        </w:rPr>
      </w:pPr>
    </w:p>
    <w:p w:rsidR="004A6F2F" w:rsidRDefault="004A6F2F" w:rsidP="004A6F2F">
      <w:pPr>
        <w:pStyle w:val="Heading1"/>
        <w:rPr>
          <w:rFonts w:ascii="Arial" w:hAnsi="Arial" w:cs="Arial"/>
          <w:b/>
          <w:sz w:val="22"/>
          <w:szCs w:val="22"/>
          <w:lang/>
        </w:rPr>
      </w:pPr>
    </w:p>
    <w:p w:rsidR="00795B5B" w:rsidRPr="004A6F2F" w:rsidRDefault="00795B5B" w:rsidP="004A6F2F">
      <w:pPr>
        <w:pStyle w:val="Heading1"/>
        <w:rPr>
          <w:rFonts w:ascii="Arial" w:hAnsi="Arial" w:cs="Arial"/>
          <w:b/>
          <w:sz w:val="22"/>
          <w:szCs w:val="22"/>
          <w:lang/>
        </w:rPr>
      </w:pPr>
      <w:r w:rsidRPr="004A6F2F">
        <w:rPr>
          <w:rFonts w:ascii="Arial" w:hAnsi="Arial" w:cs="Arial"/>
          <w:b/>
          <w:sz w:val="22"/>
          <w:szCs w:val="22"/>
        </w:rPr>
        <w:t>О Д Л У К У</w:t>
      </w:r>
    </w:p>
    <w:p w:rsidR="004A6F2F" w:rsidRPr="004A6F2F" w:rsidRDefault="004A6F2F" w:rsidP="004A6F2F">
      <w:pPr>
        <w:jc w:val="center"/>
        <w:rPr>
          <w:rFonts w:ascii="Arial" w:hAnsi="Arial" w:cs="Arial"/>
          <w:b/>
          <w:sz w:val="22"/>
          <w:szCs w:val="22"/>
          <w:lang w:eastAsia="en-US"/>
        </w:rPr>
      </w:pPr>
      <w:r w:rsidRPr="004A6F2F">
        <w:rPr>
          <w:rFonts w:ascii="Arial" w:hAnsi="Arial" w:cs="Arial"/>
          <w:b/>
          <w:sz w:val="22"/>
          <w:szCs w:val="22"/>
          <w:lang w:eastAsia="en-US"/>
        </w:rPr>
        <w:t xml:space="preserve">О </w:t>
      </w:r>
      <w:r w:rsidR="005F27F5">
        <w:rPr>
          <w:rFonts w:ascii="Arial" w:hAnsi="Arial" w:cs="Arial"/>
          <w:b/>
          <w:sz w:val="22"/>
          <w:szCs w:val="22"/>
          <w:lang w:eastAsia="en-US"/>
        </w:rPr>
        <w:t>ИЗМЕНИ И</w:t>
      </w:r>
      <w:r w:rsidRPr="004A6F2F">
        <w:rPr>
          <w:rFonts w:ascii="Arial" w:hAnsi="Arial" w:cs="Arial"/>
          <w:b/>
          <w:sz w:val="22"/>
          <w:szCs w:val="22"/>
          <w:lang w:eastAsia="en-US"/>
        </w:rPr>
        <w:t xml:space="preserve"> ДОПУНИ ОДЛУКЕ</w:t>
      </w:r>
    </w:p>
    <w:p w:rsidR="00795B5B" w:rsidRPr="004A6F2F" w:rsidRDefault="00795B5B" w:rsidP="004A6F2F">
      <w:pPr>
        <w:pStyle w:val="Heading3"/>
        <w:ind w:right="0"/>
        <w:rPr>
          <w:rFonts w:ascii="Arial" w:hAnsi="Arial" w:cs="Arial"/>
          <w:sz w:val="22"/>
          <w:szCs w:val="22"/>
        </w:rPr>
      </w:pPr>
      <w:r w:rsidRPr="004A6F2F">
        <w:rPr>
          <w:rFonts w:ascii="Arial" w:hAnsi="Arial" w:cs="Arial"/>
          <w:sz w:val="22"/>
          <w:szCs w:val="22"/>
        </w:rPr>
        <w:t xml:space="preserve">О </w:t>
      </w:r>
      <w:r w:rsidR="00F3467B" w:rsidRPr="004A6F2F">
        <w:rPr>
          <w:rFonts w:ascii="Arial" w:hAnsi="Arial" w:cs="Arial"/>
          <w:sz w:val="22"/>
          <w:szCs w:val="22"/>
        </w:rPr>
        <w:t>НАКНАДАМА ЗА КОРИШЋЕЊЕ ЈАВНИХ ПОВРШИНА</w:t>
      </w:r>
    </w:p>
    <w:p w:rsidR="00F3467B" w:rsidRPr="004A6F2F" w:rsidRDefault="00F3467B" w:rsidP="004A6F2F">
      <w:pPr>
        <w:jc w:val="center"/>
        <w:rPr>
          <w:rFonts w:ascii="Arial" w:hAnsi="Arial" w:cs="Arial"/>
          <w:b/>
          <w:sz w:val="22"/>
          <w:szCs w:val="22"/>
          <w:lang w:eastAsia="en-US"/>
        </w:rPr>
      </w:pPr>
      <w:r w:rsidRPr="004A6F2F">
        <w:rPr>
          <w:rFonts w:ascii="Arial" w:hAnsi="Arial" w:cs="Arial"/>
          <w:b/>
          <w:sz w:val="22"/>
          <w:szCs w:val="22"/>
          <w:lang w:eastAsia="en-US"/>
        </w:rPr>
        <w:t>НА ТЕРИТОРИЈИ ОПШТИНЕ КЊАЖЕВАЦ</w:t>
      </w:r>
    </w:p>
    <w:p w:rsidR="00795B5B" w:rsidRPr="0067656D" w:rsidRDefault="00795B5B" w:rsidP="00795B5B">
      <w:pPr>
        <w:rPr>
          <w:rFonts w:ascii="Arial" w:hAnsi="Arial" w:cs="Arial"/>
          <w:sz w:val="20"/>
          <w:szCs w:val="20"/>
        </w:rPr>
      </w:pPr>
    </w:p>
    <w:p w:rsidR="00795B5B" w:rsidRDefault="00795B5B" w:rsidP="00795B5B">
      <w:pPr>
        <w:rPr>
          <w:rFonts w:ascii="Arial" w:hAnsi="Arial" w:cs="Arial"/>
          <w:sz w:val="20"/>
          <w:szCs w:val="20"/>
          <w:lang/>
        </w:rPr>
      </w:pPr>
    </w:p>
    <w:p w:rsidR="004A6F2F" w:rsidRPr="004A6F2F" w:rsidRDefault="004A6F2F" w:rsidP="00795B5B">
      <w:pPr>
        <w:rPr>
          <w:rFonts w:ascii="Arial" w:hAnsi="Arial" w:cs="Arial"/>
          <w:sz w:val="20"/>
          <w:szCs w:val="20"/>
          <w:lang/>
        </w:rPr>
      </w:pPr>
    </w:p>
    <w:p w:rsidR="00795B5B" w:rsidRDefault="00795B5B" w:rsidP="00795B5B">
      <w:pPr>
        <w:outlineLvl w:val="0"/>
        <w:rPr>
          <w:rFonts w:ascii="Arial" w:hAnsi="Arial" w:cs="Arial"/>
          <w:b/>
          <w:sz w:val="20"/>
          <w:szCs w:val="20"/>
          <w:lang/>
        </w:rPr>
      </w:pPr>
      <w:r w:rsidRPr="0067656D">
        <w:rPr>
          <w:rFonts w:ascii="Arial" w:hAnsi="Arial" w:cs="Arial"/>
          <w:b/>
          <w:sz w:val="20"/>
          <w:szCs w:val="20"/>
        </w:rPr>
        <w:t xml:space="preserve">                                                                         </w:t>
      </w:r>
      <w:r w:rsidRPr="0067656D">
        <w:rPr>
          <w:rFonts w:ascii="Arial" w:hAnsi="Arial" w:cs="Arial"/>
          <w:b/>
          <w:sz w:val="20"/>
          <w:szCs w:val="20"/>
          <w:lang w:val="sr-Latn-CS"/>
        </w:rPr>
        <w:t>Члан 1.</w:t>
      </w:r>
    </w:p>
    <w:p w:rsidR="004A6F2F" w:rsidRPr="004A6F2F" w:rsidRDefault="004A6F2F" w:rsidP="00795B5B">
      <w:pPr>
        <w:outlineLvl w:val="0"/>
        <w:rPr>
          <w:rFonts w:ascii="Arial" w:hAnsi="Arial" w:cs="Arial"/>
          <w:b/>
          <w:sz w:val="20"/>
          <w:szCs w:val="20"/>
          <w:lang/>
        </w:rPr>
      </w:pPr>
    </w:p>
    <w:p w:rsidR="00795B5B" w:rsidRDefault="004A6F2F" w:rsidP="00795B5B">
      <w:pPr>
        <w:pStyle w:val="Heading1"/>
        <w:jc w:val="left"/>
        <w:rPr>
          <w:rFonts w:ascii="Arial" w:hAnsi="Arial" w:cs="Arial"/>
          <w:bCs/>
          <w:sz w:val="20"/>
          <w:lang w:eastAsia="ar-SA"/>
        </w:rPr>
      </w:pPr>
      <w:r w:rsidRPr="004A6F2F">
        <w:rPr>
          <w:rFonts w:ascii="Arial" w:hAnsi="Arial" w:cs="Arial"/>
          <w:bCs/>
          <w:sz w:val="20"/>
          <w:lang w:eastAsia="ar-SA"/>
        </w:rPr>
        <w:tab/>
        <w:t xml:space="preserve">У Тарифи Одлуке о накнадама за коришћење јавних површина на територији општине Књажевац (Сл.лист општине Књажевац“ бр. 2/2019) </w:t>
      </w:r>
      <w:r>
        <w:rPr>
          <w:rFonts w:ascii="Arial" w:hAnsi="Arial" w:cs="Arial"/>
          <w:bCs/>
          <w:sz w:val="20"/>
          <w:lang w:eastAsia="ar-SA"/>
        </w:rPr>
        <w:t xml:space="preserve">Тарифни број 1 допуњује се тако што се у делу „Напомена“  после става 4 додаје нови став 5 који гласи: </w:t>
      </w:r>
    </w:p>
    <w:p w:rsidR="008220C9" w:rsidRDefault="004A6F2F" w:rsidP="004A6F2F">
      <w:pPr>
        <w:rPr>
          <w:rFonts w:ascii="Arial" w:hAnsi="Arial" w:cs="Arial"/>
          <w:sz w:val="20"/>
          <w:szCs w:val="20"/>
          <w:lang/>
        </w:rPr>
      </w:pPr>
      <w:r>
        <w:rPr>
          <w:lang/>
        </w:rPr>
        <w:tab/>
        <w:t xml:space="preserve">„ </w:t>
      </w:r>
      <w:r w:rsidR="008220C9" w:rsidRPr="003212A7">
        <w:rPr>
          <w:rFonts w:ascii="Arial" w:hAnsi="Arial" w:cs="Arial"/>
          <w:sz w:val="20"/>
          <w:szCs w:val="20"/>
        </w:rPr>
        <w:t xml:space="preserve">  </w:t>
      </w:r>
      <w:r>
        <w:rPr>
          <w:rFonts w:ascii="Arial" w:hAnsi="Arial" w:cs="Arial"/>
          <w:sz w:val="20"/>
          <w:szCs w:val="20"/>
          <w:lang/>
        </w:rPr>
        <w:t>З</w:t>
      </w:r>
      <w:r w:rsidR="008220C9" w:rsidRPr="003212A7">
        <w:rPr>
          <w:rFonts w:ascii="Arial" w:hAnsi="Arial" w:cs="Arial"/>
          <w:sz w:val="20"/>
          <w:szCs w:val="20"/>
        </w:rPr>
        <w:t>a o</w:t>
      </w:r>
      <w:r w:rsidR="008220C9">
        <w:rPr>
          <w:rFonts w:ascii="Arial" w:hAnsi="Arial" w:cs="Arial"/>
          <w:sz w:val="20"/>
          <w:szCs w:val="20"/>
        </w:rPr>
        <w:t>б</w:t>
      </w:r>
      <w:r w:rsidR="008220C9" w:rsidRPr="003212A7">
        <w:rPr>
          <w:rFonts w:ascii="Arial" w:hAnsi="Arial" w:cs="Arial"/>
          <w:sz w:val="20"/>
          <w:szCs w:val="20"/>
        </w:rPr>
        <w:t>a</w:t>
      </w:r>
      <w:r w:rsidR="008220C9">
        <w:rPr>
          <w:rFonts w:ascii="Arial" w:hAnsi="Arial" w:cs="Arial"/>
          <w:sz w:val="20"/>
          <w:szCs w:val="20"/>
        </w:rPr>
        <w:t>вљ</w:t>
      </w:r>
      <w:r w:rsidR="008220C9" w:rsidRPr="003212A7">
        <w:rPr>
          <w:rFonts w:ascii="Arial" w:hAnsi="Arial" w:cs="Arial"/>
          <w:sz w:val="20"/>
          <w:szCs w:val="20"/>
        </w:rPr>
        <w:t>a</w:t>
      </w:r>
      <w:r w:rsidR="008220C9">
        <w:rPr>
          <w:rFonts w:ascii="Arial" w:hAnsi="Arial" w:cs="Arial"/>
          <w:sz w:val="20"/>
          <w:szCs w:val="20"/>
        </w:rPr>
        <w:t>њ</w:t>
      </w:r>
      <w:r w:rsidR="008220C9" w:rsidRPr="003212A7">
        <w:rPr>
          <w:rFonts w:ascii="Arial" w:hAnsi="Arial" w:cs="Arial"/>
          <w:sz w:val="20"/>
          <w:szCs w:val="20"/>
        </w:rPr>
        <w:t xml:space="preserve">e </w:t>
      </w:r>
      <w:r w:rsidR="008220C9">
        <w:rPr>
          <w:rFonts w:ascii="Arial" w:hAnsi="Arial" w:cs="Arial"/>
          <w:sz w:val="20"/>
          <w:szCs w:val="20"/>
        </w:rPr>
        <w:t>уг</w:t>
      </w:r>
      <w:r w:rsidR="008220C9" w:rsidRPr="003212A7">
        <w:rPr>
          <w:rFonts w:ascii="Arial" w:hAnsi="Arial" w:cs="Arial"/>
          <w:sz w:val="20"/>
          <w:szCs w:val="20"/>
        </w:rPr>
        <w:t>o</w:t>
      </w:r>
      <w:r w:rsidR="008220C9">
        <w:rPr>
          <w:rFonts w:ascii="Arial" w:hAnsi="Arial" w:cs="Arial"/>
          <w:sz w:val="20"/>
          <w:szCs w:val="20"/>
        </w:rPr>
        <w:t>стит</w:t>
      </w:r>
      <w:r w:rsidR="008220C9" w:rsidRPr="003212A7">
        <w:rPr>
          <w:rFonts w:ascii="Arial" w:hAnsi="Arial" w:cs="Arial"/>
          <w:sz w:val="20"/>
          <w:szCs w:val="20"/>
        </w:rPr>
        <w:t>e</w:t>
      </w:r>
      <w:r w:rsidR="008220C9">
        <w:rPr>
          <w:rFonts w:ascii="Arial" w:hAnsi="Arial" w:cs="Arial"/>
          <w:sz w:val="20"/>
          <w:szCs w:val="20"/>
        </w:rPr>
        <w:t>љск</w:t>
      </w:r>
      <w:r w:rsidR="008220C9" w:rsidRPr="003212A7">
        <w:rPr>
          <w:rFonts w:ascii="Arial" w:hAnsi="Arial" w:cs="Arial"/>
          <w:sz w:val="20"/>
          <w:szCs w:val="20"/>
        </w:rPr>
        <w:t xml:space="preserve">e </w:t>
      </w:r>
      <w:r w:rsidR="008220C9">
        <w:rPr>
          <w:rFonts w:ascii="Arial" w:hAnsi="Arial" w:cs="Arial"/>
          <w:sz w:val="20"/>
          <w:szCs w:val="20"/>
        </w:rPr>
        <w:t>д</w:t>
      </w:r>
      <w:r w:rsidR="008220C9" w:rsidRPr="003212A7">
        <w:rPr>
          <w:rFonts w:ascii="Arial" w:hAnsi="Arial" w:cs="Arial"/>
          <w:sz w:val="20"/>
          <w:szCs w:val="20"/>
        </w:rPr>
        <w:t>e</w:t>
      </w:r>
      <w:r w:rsidR="008220C9">
        <w:rPr>
          <w:rFonts w:ascii="Arial" w:hAnsi="Arial" w:cs="Arial"/>
          <w:sz w:val="20"/>
          <w:szCs w:val="20"/>
        </w:rPr>
        <w:t>л</w:t>
      </w:r>
      <w:r w:rsidR="008220C9" w:rsidRPr="003212A7">
        <w:rPr>
          <w:rFonts w:ascii="Arial" w:hAnsi="Arial" w:cs="Arial"/>
          <w:sz w:val="20"/>
          <w:szCs w:val="20"/>
        </w:rPr>
        <w:t>a</w:t>
      </w:r>
      <w:r w:rsidR="008220C9">
        <w:rPr>
          <w:rFonts w:ascii="Arial" w:hAnsi="Arial" w:cs="Arial"/>
          <w:sz w:val="20"/>
          <w:szCs w:val="20"/>
        </w:rPr>
        <w:t>тн</w:t>
      </w:r>
      <w:r w:rsidR="008220C9" w:rsidRPr="003212A7">
        <w:rPr>
          <w:rFonts w:ascii="Arial" w:hAnsi="Arial" w:cs="Arial"/>
          <w:sz w:val="20"/>
          <w:szCs w:val="20"/>
        </w:rPr>
        <w:t>o</w:t>
      </w:r>
      <w:r w:rsidR="008220C9">
        <w:rPr>
          <w:rFonts w:ascii="Arial" w:hAnsi="Arial" w:cs="Arial"/>
          <w:sz w:val="20"/>
          <w:szCs w:val="20"/>
        </w:rPr>
        <w:t>сти</w:t>
      </w:r>
      <w:r w:rsidR="008220C9" w:rsidRPr="003212A7">
        <w:rPr>
          <w:rFonts w:ascii="Arial" w:hAnsi="Arial" w:cs="Arial"/>
          <w:sz w:val="20"/>
          <w:szCs w:val="20"/>
        </w:rPr>
        <w:t xml:space="preserve"> </w:t>
      </w:r>
      <w:r w:rsidR="008220C9">
        <w:rPr>
          <w:rFonts w:ascii="Arial" w:hAnsi="Arial" w:cs="Arial"/>
          <w:sz w:val="20"/>
          <w:szCs w:val="20"/>
        </w:rPr>
        <w:t>у</w:t>
      </w:r>
      <w:r w:rsidR="008220C9" w:rsidRPr="003212A7">
        <w:rPr>
          <w:rFonts w:ascii="Arial" w:hAnsi="Arial" w:cs="Arial"/>
          <w:sz w:val="20"/>
          <w:szCs w:val="20"/>
        </w:rPr>
        <w:t xml:space="preserve"> </w:t>
      </w:r>
      <w:r w:rsidR="008220C9">
        <w:rPr>
          <w:rFonts w:ascii="Arial" w:hAnsi="Arial" w:cs="Arial"/>
          <w:sz w:val="20"/>
          <w:szCs w:val="20"/>
        </w:rPr>
        <w:t>б</w:t>
      </w:r>
      <w:r w:rsidR="008220C9" w:rsidRPr="003212A7">
        <w:rPr>
          <w:rFonts w:ascii="Arial" w:hAnsi="Arial" w:cs="Arial"/>
          <w:sz w:val="20"/>
          <w:szCs w:val="20"/>
        </w:rPr>
        <w:t>a</w:t>
      </w:r>
      <w:r w:rsidR="008220C9">
        <w:rPr>
          <w:rFonts w:ascii="Arial" w:hAnsi="Arial" w:cs="Arial"/>
          <w:sz w:val="20"/>
          <w:szCs w:val="20"/>
        </w:rPr>
        <w:t>шти</w:t>
      </w:r>
      <w:r w:rsidR="008220C9" w:rsidRPr="003212A7">
        <w:rPr>
          <w:rFonts w:ascii="Arial" w:hAnsi="Arial" w:cs="Arial"/>
          <w:sz w:val="20"/>
          <w:szCs w:val="20"/>
        </w:rPr>
        <w:t xml:space="preserve"> o</w:t>
      </w:r>
      <w:r w:rsidR="008220C9">
        <w:rPr>
          <w:rFonts w:ascii="Arial" w:hAnsi="Arial" w:cs="Arial"/>
          <w:sz w:val="20"/>
          <w:szCs w:val="20"/>
        </w:rPr>
        <w:t>тв</w:t>
      </w:r>
      <w:r w:rsidR="008220C9" w:rsidRPr="003212A7">
        <w:rPr>
          <w:rFonts w:ascii="Arial" w:hAnsi="Arial" w:cs="Arial"/>
          <w:sz w:val="20"/>
          <w:szCs w:val="20"/>
        </w:rPr>
        <w:t>o</w:t>
      </w:r>
      <w:r w:rsidR="008220C9">
        <w:rPr>
          <w:rFonts w:ascii="Arial" w:hAnsi="Arial" w:cs="Arial"/>
          <w:sz w:val="20"/>
          <w:szCs w:val="20"/>
        </w:rPr>
        <w:t>р</w:t>
      </w:r>
      <w:r w:rsidR="008220C9" w:rsidRPr="003212A7">
        <w:rPr>
          <w:rFonts w:ascii="Arial" w:hAnsi="Arial" w:cs="Arial"/>
          <w:sz w:val="20"/>
          <w:szCs w:val="20"/>
        </w:rPr>
        <w:t>e</w:t>
      </w:r>
      <w:r w:rsidR="008220C9">
        <w:rPr>
          <w:rFonts w:ascii="Arial" w:hAnsi="Arial" w:cs="Arial"/>
          <w:sz w:val="20"/>
          <w:szCs w:val="20"/>
        </w:rPr>
        <w:t>н</w:t>
      </w:r>
      <w:r w:rsidR="008220C9" w:rsidRPr="003212A7">
        <w:rPr>
          <w:rFonts w:ascii="Arial" w:hAnsi="Arial" w:cs="Arial"/>
          <w:sz w:val="20"/>
          <w:szCs w:val="20"/>
        </w:rPr>
        <w:t>o</w:t>
      </w:r>
      <w:r w:rsidR="008220C9">
        <w:rPr>
          <w:rFonts w:ascii="Arial" w:hAnsi="Arial" w:cs="Arial"/>
          <w:sz w:val="20"/>
          <w:szCs w:val="20"/>
        </w:rPr>
        <w:t>г</w:t>
      </w:r>
      <w:r w:rsidR="008220C9" w:rsidRPr="003212A7">
        <w:rPr>
          <w:rFonts w:ascii="Arial" w:hAnsi="Arial" w:cs="Arial"/>
          <w:sz w:val="20"/>
          <w:szCs w:val="20"/>
        </w:rPr>
        <w:t xml:space="preserve"> </w:t>
      </w:r>
      <w:r w:rsidR="008220C9">
        <w:rPr>
          <w:rFonts w:ascii="Arial" w:hAnsi="Arial" w:cs="Arial"/>
          <w:sz w:val="20"/>
          <w:szCs w:val="20"/>
        </w:rPr>
        <w:t>тип</w:t>
      </w:r>
      <w:r w:rsidR="008220C9" w:rsidRPr="003212A7">
        <w:rPr>
          <w:rFonts w:ascii="Arial" w:hAnsi="Arial" w:cs="Arial"/>
          <w:sz w:val="20"/>
          <w:szCs w:val="20"/>
        </w:rPr>
        <w:t>a</w:t>
      </w:r>
      <w:r>
        <w:rPr>
          <w:rFonts w:ascii="Arial" w:hAnsi="Arial" w:cs="Arial"/>
          <w:sz w:val="20"/>
          <w:szCs w:val="20"/>
          <w:lang/>
        </w:rPr>
        <w:t xml:space="preserve"> и башти затвореног типа </w:t>
      </w:r>
      <w:r w:rsidR="008220C9" w:rsidRPr="003212A7">
        <w:rPr>
          <w:rFonts w:ascii="Arial" w:hAnsi="Arial" w:cs="Arial"/>
          <w:sz w:val="20"/>
          <w:szCs w:val="20"/>
        </w:rPr>
        <w:t xml:space="preserve"> </w:t>
      </w:r>
      <w:r w:rsidR="008220C9">
        <w:rPr>
          <w:rFonts w:ascii="Arial" w:hAnsi="Arial" w:cs="Arial"/>
          <w:sz w:val="20"/>
          <w:szCs w:val="20"/>
        </w:rPr>
        <w:t>у</w:t>
      </w:r>
      <w:r w:rsidR="008220C9" w:rsidRPr="003212A7">
        <w:rPr>
          <w:rFonts w:ascii="Arial" w:hAnsi="Arial" w:cs="Arial"/>
          <w:sz w:val="20"/>
          <w:szCs w:val="20"/>
        </w:rPr>
        <w:t xml:space="preserve"> </w:t>
      </w:r>
      <w:r w:rsidR="008220C9">
        <w:rPr>
          <w:rFonts w:ascii="Arial" w:hAnsi="Arial" w:cs="Arial"/>
          <w:sz w:val="20"/>
          <w:szCs w:val="20"/>
        </w:rPr>
        <w:t>п</w:t>
      </w:r>
      <w:r w:rsidR="008220C9" w:rsidRPr="003212A7">
        <w:rPr>
          <w:rFonts w:ascii="Arial" w:hAnsi="Arial" w:cs="Arial"/>
          <w:sz w:val="20"/>
          <w:szCs w:val="20"/>
        </w:rPr>
        <w:t>e</w:t>
      </w:r>
      <w:r w:rsidR="008220C9">
        <w:rPr>
          <w:rFonts w:ascii="Arial" w:hAnsi="Arial" w:cs="Arial"/>
          <w:sz w:val="20"/>
          <w:szCs w:val="20"/>
        </w:rPr>
        <w:t>ри</w:t>
      </w:r>
      <w:r w:rsidR="008220C9" w:rsidRPr="003212A7">
        <w:rPr>
          <w:rFonts w:ascii="Arial" w:hAnsi="Arial" w:cs="Arial"/>
          <w:sz w:val="20"/>
          <w:szCs w:val="20"/>
        </w:rPr>
        <w:t>o</w:t>
      </w:r>
      <w:r w:rsidR="008220C9">
        <w:rPr>
          <w:rFonts w:ascii="Arial" w:hAnsi="Arial" w:cs="Arial"/>
          <w:sz w:val="20"/>
          <w:szCs w:val="20"/>
        </w:rPr>
        <w:t>ду</w:t>
      </w:r>
      <w:r w:rsidR="008220C9" w:rsidRPr="003212A7">
        <w:rPr>
          <w:rFonts w:ascii="Arial" w:hAnsi="Arial" w:cs="Arial"/>
          <w:sz w:val="20"/>
          <w:szCs w:val="20"/>
        </w:rPr>
        <w:t xml:space="preserve"> o</w:t>
      </w:r>
      <w:r w:rsidR="008220C9">
        <w:rPr>
          <w:rFonts w:ascii="Arial" w:hAnsi="Arial" w:cs="Arial"/>
          <w:sz w:val="20"/>
          <w:szCs w:val="20"/>
        </w:rPr>
        <w:t>д</w:t>
      </w:r>
      <w:r w:rsidR="008220C9" w:rsidRPr="003212A7">
        <w:rPr>
          <w:rFonts w:ascii="Arial" w:hAnsi="Arial" w:cs="Arial"/>
          <w:sz w:val="20"/>
          <w:szCs w:val="20"/>
        </w:rPr>
        <w:t xml:space="preserve"> 1.</w:t>
      </w:r>
      <w:r>
        <w:rPr>
          <w:rFonts w:ascii="Arial" w:hAnsi="Arial" w:cs="Arial"/>
          <w:sz w:val="20"/>
          <w:szCs w:val="20"/>
          <w:lang/>
        </w:rPr>
        <w:t xml:space="preserve">априла </w:t>
      </w:r>
      <w:r w:rsidR="008220C9" w:rsidRPr="003212A7">
        <w:rPr>
          <w:rFonts w:ascii="Arial" w:hAnsi="Arial" w:cs="Arial"/>
          <w:sz w:val="20"/>
          <w:szCs w:val="20"/>
        </w:rPr>
        <w:t xml:space="preserve"> </w:t>
      </w:r>
      <w:r w:rsidR="008220C9">
        <w:rPr>
          <w:rFonts w:ascii="Arial" w:hAnsi="Arial" w:cs="Arial"/>
          <w:sz w:val="20"/>
          <w:szCs w:val="20"/>
        </w:rPr>
        <w:t>д</w:t>
      </w:r>
      <w:r w:rsidR="008220C9" w:rsidRPr="003212A7">
        <w:rPr>
          <w:rFonts w:ascii="Arial" w:hAnsi="Arial" w:cs="Arial"/>
          <w:sz w:val="20"/>
          <w:szCs w:val="20"/>
        </w:rPr>
        <w:t xml:space="preserve">o </w:t>
      </w:r>
      <w:r>
        <w:rPr>
          <w:rFonts w:ascii="Arial" w:hAnsi="Arial" w:cs="Arial"/>
          <w:sz w:val="20"/>
          <w:szCs w:val="20"/>
          <w:lang/>
        </w:rPr>
        <w:t>30</w:t>
      </w:r>
      <w:r w:rsidR="008220C9" w:rsidRPr="003212A7">
        <w:rPr>
          <w:rFonts w:ascii="Arial" w:hAnsi="Arial" w:cs="Arial"/>
          <w:sz w:val="20"/>
          <w:szCs w:val="20"/>
        </w:rPr>
        <w:t xml:space="preserve">. </w:t>
      </w:r>
      <w:r>
        <w:rPr>
          <w:rFonts w:ascii="Arial" w:hAnsi="Arial" w:cs="Arial"/>
          <w:sz w:val="20"/>
          <w:szCs w:val="20"/>
          <w:lang/>
        </w:rPr>
        <w:t xml:space="preserve">септембра 2020 године </w:t>
      </w:r>
      <w:r w:rsidR="008220C9" w:rsidRPr="003212A7">
        <w:rPr>
          <w:rFonts w:ascii="Arial" w:hAnsi="Arial" w:cs="Arial"/>
          <w:sz w:val="20"/>
          <w:szCs w:val="20"/>
        </w:rPr>
        <w:t xml:space="preserve">, </w:t>
      </w:r>
      <w:r w:rsidR="008220C9">
        <w:rPr>
          <w:rFonts w:ascii="Arial" w:hAnsi="Arial" w:cs="Arial"/>
          <w:sz w:val="20"/>
          <w:szCs w:val="20"/>
        </w:rPr>
        <w:t>н</w:t>
      </w:r>
      <w:r w:rsidR="008220C9" w:rsidRPr="003212A7">
        <w:rPr>
          <w:rFonts w:ascii="Arial" w:hAnsi="Arial" w:cs="Arial"/>
          <w:sz w:val="20"/>
          <w:szCs w:val="20"/>
        </w:rPr>
        <w:t>a</w:t>
      </w:r>
      <w:r w:rsidR="008220C9">
        <w:rPr>
          <w:rFonts w:ascii="Arial" w:hAnsi="Arial" w:cs="Arial"/>
          <w:sz w:val="20"/>
          <w:szCs w:val="20"/>
        </w:rPr>
        <w:t>кн</w:t>
      </w:r>
      <w:r w:rsidR="008220C9" w:rsidRPr="003212A7">
        <w:rPr>
          <w:rFonts w:ascii="Arial" w:hAnsi="Arial" w:cs="Arial"/>
          <w:sz w:val="20"/>
          <w:szCs w:val="20"/>
        </w:rPr>
        <w:t>a</w:t>
      </w:r>
      <w:r w:rsidR="008220C9">
        <w:rPr>
          <w:rFonts w:ascii="Arial" w:hAnsi="Arial" w:cs="Arial"/>
          <w:sz w:val="20"/>
          <w:szCs w:val="20"/>
        </w:rPr>
        <w:t>д</w:t>
      </w:r>
      <w:r w:rsidR="008220C9" w:rsidRPr="003212A7">
        <w:rPr>
          <w:rFonts w:ascii="Arial" w:hAnsi="Arial" w:cs="Arial"/>
          <w:sz w:val="20"/>
          <w:szCs w:val="20"/>
        </w:rPr>
        <w:t xml:space="preserve">a </w:t>
      </w:r>
      <w:r w:rsidR="008220C9">
        <w:rPr>
          <w:rFonts w:ascii="Arial" w:hAnsi="Arial" w:cs="Arial"/>
          <w:sz w:val="20"/>
          <w:szCs w:val="20"/>
        </w:rPr>
        <w:t>с</w:t>
      </w:r>
      <w:r w:rsidR="008220C9" w:rsidRPr="003212A7">
        <w:rPr>
          <w:rFonts w:ascii="Arial" w:hAnsi="Arial" w:cs="Arial"/>
          <w:sz w:val="20"/>
          <w:szCs w:val="20"/>
        </w:rPr>
        <w:t xml:space="preserve">e </w:t>
      </w:r>
      <w:r w:rsidR="008220C9">
        <w:rPr>
          <w:rFonts w:ascii="Arial" w:hAnsi="Arial" w:cs="Arial"/>
          <w:sz w:val="20"/>
          <w:szCs w:val="20"/>
        </w:rPr>
        <w:t>пл</w:t>
      </w:r>
      <w:r w:rsidR="008220C9" w:rsidRPr="003212A7">
        <w:rPr>
          <w:rFonts w:ascii="Arial" w:hAnsi="Arial" w:cs="Arial"/>
          <w:sz w:val="20"/>
          <w:szCs w:val="20"/>
        </w:rPr>
        <w:t>a</w:t>
      </w:r>
      <w:r w:rsidR="008220C9">
        <w:rPr>
          <w:rFonts w:ascii="Arial" w:hAnsi="Arial" w:cs="Arial"/>
          <w:sz w:val="20"/>
          <w:szCs w:val="20"/>
        </w:rPr>
        <w:t>ћ</w:t>
      </w:r>
      <w:r w:rsidR="008220C9" w:rsidRPr="003212A7">
        <w:rPr>
          <w:rFonts w:ascii="Arial" w:hAnsi="Arial" w:cs="Arial"/>
          <w:sz w:val="20"/>
          <w:szCs w:val="20"/>
        </w:rPr>
        <w:t xml:space="preserve">a </w:t>
      </w:r>
      <w:r w:rsidR="008220C9">
        <w:rPr>
          <w:rFonts w:ascii="Arial" w:hAnsi="Arial" w:cs="Arial"/>
          <w:sz w:val="20"/>
          <w:szCs w:val="20"/>
        </w:rPr>
        <w:t>у</w:t>
      </w:r>
      <w:r w:rsidR="008220C9" w:rsidRPr="003212A7">
        <w:rPr>
          <w:rFonts w:ascii="Arial" w:hAnsi="Arial" w:cs="Arial"/>
          <w:sz w:val="20"/>
          <w:szCs w:val="20"/>
        </w:rPr>
        <w:t xml:space="preserve"> </w:t>
      </w:r>
      <w:r w:rsidR="008220C9">
        <w:rPr>
          <w:rFonts w:ascii="Arial" w:hAnsi="Arial" w:cs="Arial"/>
          <w:sz w:val="20"/>
          <w:szCs w:val="20"/>
        </w:rPr>
        <w:t>висини</w:t>
      </w:r>
      <w:r w:rsidR="008220C9" w:rsidRPr="003212A7">
        <w:rPr>
          <w:rFonts w:ascii="Arial" w:hAnsi="Arial" w:cs="Arial"/>
          <w:sz w:val="20"/>
          <w:szCs w:val="20"/>
        </w:rPr>
        <w:t xml:space="preserve"> </w:t>
      </w:r>
      <w:r>
        <w:rPr>
          <w:rFonts w:ascii="Arial" w:hAnsi="Arial" w:cs="Arial"/>
          <w:sz w:val="20"/>
          <w:szCs w:val="20"/>
          <w:lang/>
        </w:rPr>
        <w:t>50</w:t>
      </w:r>
      <w:r w:rsidR="008220C9" w:rsidRPr="003212A7">
        <w:rPr>
          <w:rFonts w:ascii="Arial" w:hAnsi="Arial" w:cs="Arial"/>
          <w:sz w:val="20"/>
          <w:szCs w:val="20"/>
        </w:rPr>
        <w:t>% o</w:t>
      </w:r>
      <w:r w:rsidR="008220C9">
        <w:rPr>
          <w:rFonts w:ascii="Arial" w:hAnsi="Arial" w:cs="Arial"/>
          <w:sz w:val="20"/>
          <w:szCs w:val="20"/>
        </w:rPr>
        <w:t>д</w:t>
      </w:r>
      <w:r w:rsidR="008220C9" w:rsidRPr="003212A7">
        <w:rPr>
          <w:rFonts w:ascii="Arial" w:hAnsi="Arial" w:cs="Arial"/>
          <w:sz w:val="20"/>
          <w:szCs w:val="20"/>
        </w:rPr>
        <w:t xml:space="preserve"> </w:t>
      </w:r>
      <w:r w:rsidR="008220C9">
        <w:rPr>
          <w:rFonts w:ascii="Arial" w:hAnsi="Arial" w:cs="Arial"/>
          <w:sz w:val="20"/>
          <w:szCs w:val="20"/>
        </w:rPr>
        <w:t>изн</w:t>
      </w:r>
      <w:r w:rsidR="008220C9" w:rsidRPr="003212A7">
        <w:rPr>
          <w:rFonts w:ascii="Arial" w:hAnsi="Arial" w:cs="Arial"/>
          <w:sz w:val="20"/>
          <w:szCs w:val="20"/>
        </w:rPr>
        <w:t>o</w:t>
      </w:r>
      <w:r w:rsidR="008220C9">
        <w:rPr>
          <w:rFonts w:ascii="Arial" w:hAnsi="Arial" w:cs="Arial"/>
          <w:sz w:val="20"/>
          <w:szCs w:val="20"/>
        </w:rPr>
        <w:t>с</w:t>
      </w:r>
      <w:r w:rsidR="008220C9" w:rsidRPr="003212A7">
        <w:rPr>
          <w:rFonts w:ascii="Arial" w:hAnsi="Arial" w:cs="Arial"/>
          <w:sz w:val="20"/>
          <w:szCs w:val="20"/>
        </w:rPr>
        <w:t xml:space="preserve">a </w:t>
      </w:r>
      <w:r w:rsidR="008220C9">
        <w:rPr>
          <w:rFonts w:ascii="Arial" w:hAnsi="Arial" w:cs="Arial"/>
          <w:sz w:val="20"/>
          <w:szCs w:val="20"/>
        </w:rPr>
        <w:t>н</w:t>
      </w:r>
      <w:r w:rsidR="008220C9" w:rsidRPr="003212A7">
        <w:rPr>
          <w:rFonts w:ascii="Arial" w:hAnsi="Arial" w:cs="Arial"/>
          <w:sz w:val="20"/>
          <w:szCs w:val="20"/>
        </w:rPr>
        <w:t>a</w:t>
      </w:r>
      <w:r w:rsidR="008220C9">
        <w:rPr>
          <w:rFonts w:ascii="Arial" w:hAnsi="Arial" w:cs="Arial"/>
          <w:sz w:val="20"/>
          <w:szCs w:val="20"/>
        </w:rPr>
        <w:t>кн</w:t>
      </w:r>
      <w:r w:rsidR="008220C9" w:rsidRPr="003212A7">
        <w:rPr>
          <w:rFonts w:ascii="Arial" w:hAnsi="Arial" w:cs="Arial"/>
          <w:sz w:val="20"/>
          <w:szCs w:val="20"/>
        </w:rPr>
        <w:t>a</w:t>
      </w:r>
      <w:r w:rsidR="008220C9">
        <w:rPr>
          <w:rFonts w:ascii="Arial" w:hAnsi="Arial" w:cs="Arial"/>
          <w:sz w:val="20"/>
          <w:szCs w:val="20"/>
        </w:rPr>
        <w:t>д</w:t>
      </w:r>
      <w:r w:rsidR="008220C9" w:rsidRPr="003212A7">
        <w:rPr>
          <w:rFonts w:ascii="Arial" w:hAnsi="Arial" w:cs="Arial"/>
          <w:sz w:val="20"/>
          <w:szCs w:val="20"/>
        </w:rPr>
        <w:t xml:space="preserve">e </w:t>
      </w:r>
      <w:r w:rsidR="008220C9">
        <w:rPr>
          <w:rFonts w:ascii="Arial" w:hAnsi="Arial" w:cs="Arial"/>
          <w:sz w:val="20"/>
          <w:szCs w:val="20"/>
        </w:rPr>
        <w:t>из</w:t>
      </w:r>
      <w:r w:rsidR="008220C9" w:rsidRPr="003212A7">
        <w:rPr>
          <w:rFonts w:ascii="Arial" w:hAnsi="Arial" w:cs="Arial"/>
          <w:sz w:val="20"/>
          <w:szCs w:val="20"/>
        </w:rPr>
        <w:t xml:space="preserve"> </w:t>
      </w:r>
      <w:r w:rsidR="008220C9">
        <w:rPr>
          <w:rFonts w:ascii="Arial" w:hAnsi="Arial" w:cs="Arial"/>
          <w:sz w:val="20"/>
          <w:szCs w:val="20"/>
        </w:rPr>
        <w:t>т</w:t>
      </w:r>
      <w:r w:rsidR="008220C9" w:rsidRPr="003212A7">
        <w:rPr>
          <w:rFonts w:ascii="Arial" w:hAnsi="Arial" w:cs="Arial"/>
          <w:sz w:val="20"/>
          <w:szCs w:val="20"/>
        </w:rPr>
        <w:t>a</w:t>
      </w:r>
      <w:r w:rsidR="008220C9">
        <w:rPr>
          <w:rFonts w:ascii="Arial" w:hAnsi="Arial" w:cs="Arial"/>
          <w:sz w:val="20"/>
          <w:szCs w:val="20"/>
        </w:rPr>
        <w:t>чк</w:t>
      </w:r>
      <w:r w:rsidR="008220C9" w:rsidRPr="003212A7">
        <w:rPr>
          <w:rFonts w:ascii="Arial" w:hAnsi="Arial" w:cs="Arial"/>
          <w:sz w:val="20"/>
          <w:szCs w:val="20"/>
        </w:rPr>
        <w:t xml:space="preserve">e 1. </w:t>
      </w:r>
      <w:proofErr w:type="gramStart"/>
      <w:r w:rsidR="008220C9">
        <w:rPr>
          <w:rFonts w:ascii="Arial" w:hAnsi="Arial" w:cs="Arial"/>
          <w:sz w:val="20"/>
          <w:szCs w:val="20"/>
        </w:rPr>
        <w:t xml:space="preserve">алинеја </w:t>
      </w:r>
      <w:r w:rsidR="008220C9" w:rsidRPr="003212A7">
        <w:rPr>
          <w:rFonts w:ascii="Arial" w:hAnsi="Arial" w:cs="Arial"/>
          <w:sz w:val="20"/>
          <w:szCs w:val="20"/>
        </w:rPr>
        <w:t xml:space="preserve"> </w:t>
      </w:r>
      <w:r w:rsidR="008220C9">
        <w:rPr>
          <w:rFonts w:ascii="Arial" w:hAnsi="Arial" w:cs="Arial"/>
          <w:sz w:val="20"/>
          <w:szCs w:val="20"/>
        </w:rPr>
        <w:t>4</w:t>
      </w:r>
      <w:proofErr w:type="gramEnd"/>
      <w:r>
        <w:rPr>
          <w:rFonts w:ascii="Arial" w:hAnsi="Arial" w:cs="Arial"/>
          <w:sz w:val="20"/>
          <w:szCs w:val="20"/>
          <w:lang/>
        </w:rPr>
        <w:t>.“</w:t>
      </w:r>
    </w:p>
    <w:p w:rsidR="004A6F2F" w:rsidRPr="004A6F2F" w:rsidRDefault="004A6F2F" w:rsidP="004A6F2F">
      <w:pPr>
        <w:rPr>
          <w:rFonts w:ascii="Arial" w:hAnsi="Arial" w:cs="Arial"/>
          <w:sz w:val="20"/>
          <w:szCs w:val="20"/>
          <w:lang/>
        </w:rPr>
      </w:pPr>
    </w:p>
    <w:p w:rsidR="004A6F2F" w:rsidRDefault="004A6F2F" w:rsidP="004A6F2F">
      <w:pPr>
        <w:autoSpaceDE w:val="0"/>
        <w:ind w:left="2880" w:firstLine="720"/>
        <w:rPr>
          <w:rFonts w:ascii="Arial" w:eastAsia="Verdana" w:hAnsi="Arial" w:cs="Arial"/>
          <w:b/>
          <w:color w:val="000000"/>
          <w:sz w:val="20"/>
          <w:szCs w:val="20"/>
          <w:lang w:val="sr-Cyrl-CS"/>
        </w:rPr>
      </w:pPr>
      <w:r w:rsidRPr="0067656D">
        <w:rPr>
          <w:rFonts w:ascii="Arial" w:eastAsia="Verdana" w:hAnsi="Arial" w:cs="Arial"/>
          <w:color w:val="000000"/>
          <w:sz w:val="20"/>
          <w:szCs w:val="20"/>
          <w:lang w:val="sr-Cyrl-CS"/>
        </w:rPr>
        <w:t xml:space="preserve">        </w:t>
      </w:r>
      <w:r w:rsidRPr="0067656D">
        <w:rPr>
          <w:rFonts w:ascii="Arial" w:eastAsia="Verdana" w:hAnsi="Arial" w:cs="Arial"/>
          <w:b/>
          <w:color w:val="000000"/>
          <w:sz w:val="20"/>
          <w:szCs w:val="20"/>
          <w:lang w:val="sr-Cyrl-CS"/>
        </w:rPr>
        <w:t xml:space="preserve">Члан </w:t>
      </w:r>
      <w:r w:rsidRPr="0067656D">
        <w:rPr>
          <w:rFonts w:ascii="Arial" w:eastAsia="Verdana" w:hAnsi="Arial" w:cs="Arial"/>
          <w:b/>
          <w:color w:val="000000"/>
          <w:sz w:val="20"/>
          <w:szCs w:val="20"/>
        </w:rPr>
        <w:t>2</w:t>
      </w:r>
      <w:r w:rsidRPr="0067656D">
        <w:rPr>
          <w:rFonts w:ascii="Arial" w:eastAsia="Verdana" w:hAnsi="Arial" w:cs="Arial"/>
          <w:b/>
          <w:color w:val="000000"/>
          <w:sz w:val="20"/>
          <w:szCs w:val="20"/>
          <w:lang w:val="sr-Cyrl-CS"/>
        </w:rPr>
        <w:t>.</w:t>
      </w:r>
    </w:p>
    <w:p w:rsidR="004A6F2F" w:rsidRPr="0067656D" w:rsidRDefault="004A6F2F" w:rsidP="004A6F2F">
      <w:pPr>
        <w:autoSpaceDE w:val="0"/>
        <w:ind w:left="2880" w:firstLine="720"/>
        <w:rPr>
          <w:rFonts w:ascii="Arial" w:eastAsia="Verdana" w:hAnsi="Arial" w:cs="Arial"/>
          <w:b/>
          <w:color w:val="000000"/>
          <w:sz w:val="20"/>
          <w:szCs w:val="20"/>
          <w:lang w:val="sr-Cyrl-CS"/>
        </w:rPr>
      </w:pPr>
    </w:p>
    <w:p w:rsidR="004A6F2F" w:rsidRPr="0067656D" w:rsidRDefault="004A6F2F" w:rsidP="004A6F2F">
      <w:pPr>
        <w:ind w:right="850"/>
        <w:outlineLvl w:val="0"/>
        <w:rPr>
          <w:rFonts w:ascii="Arial" w:hAnsi="Arial" w:cs="Arial"/>
          <w:sz w:val="20"/>
          <w:szCs w:val="20"/>
        </w:rPr>
      </w:pPr>
      <w:r w:rsidRPr="0067656D">
        <w:rPr>
          <w:rFonts w:ascii="Arial" w:hAnsi="Arial" w:cs="Arial"/>
          <w:sz w:val="20"/>
          <w:szCs w:val="20"/>
          <w:lang w:val="sr-Latn-CS"/>
        </w:rPr>
        <w:tab/>
        <w:t>Ова одлука ступа на снагу осмог дана</w:t>
      </w:r>
      <w:r w:rsidRPr="0067656D">
        <w:rPr>
          <w:rFonts w:ascii="Arial" w:hAnsi="Arial" w:cs="Arial"/>
          <w:sz w:val="20"/>
          <w:szCs w:val="20"/>
        </w:rPr>
        <w:t>,</w:t>
      </w:r>
      <w:r w:rsidRPr="0067656D">
        <w:rPr>
          <w:rFonts w:ascii="Arial" w:hAnsi="Arial" w:cs="Arial"/>
          <w:sz w:val="20"/>
          <w:szCs w:val="20"/>
          <w:lang w:val="sr-Latn-CS"/>
        </w:rPr>
        <w:t xml:space="preserve"> од дана објав</w:t>
      </w:r>
      <w:r w:rsidRPr="0067656D">
        <w:rPr>
          <w:rFonts w:ascii="Arial" w:hAnsi="Arial" w:cs="Arial"/>
          <w:sz w:val="20"/>
          <w:szCs w:val="20"/>
          <w:lang w:val="sr-Cyrl-CS"/>
        </w:rPr>
        <w:t>љ</w:t>
      </w:r>
      <w:r w:rsidRPr="0067656D">
        <w:rPr>
          <w:rFonts w:ascii="Arial" w:hAnsi="Arial" w:cs="Arial"/>
          <w:sz w:val="20"/>
          <w:szCs w:val="20"/>
          <w:lang w:val="sr-Latn-CS"/>
        </w:rPr>
        <w:t>ива</w:t>
      </w:r>
      <w:r w:rsidRPr="0067656D">
        <w:rPr>
          <w:rFonts w:ascii="Arial" w:hAnsi="Arial" w:cs="Arial"/>
          <w:sz w:val="20"/>
          <w:szCs w:val="20"/>
          <w:lang w:val="sr-Cyrl-CS"/>
        </w:rPr>
        <w:t>њ</w:t>
      </w:r>
      <w:r w:rsidRPr="0067656D">
        <w:rPr>
          <w:rFonts w:ascii="Arial" w:hAnsi="Arial" w:cs="Arial"/>
          <w:sz w:val="20"/>
          <w:szCs w:val="20"/>
          <w:lang w:val="sr-Latn-CS"/>
        </w:rPr>
        <w:t xml:space="preserve">а у </w:t>
      </w:r>
      <w:r w:rsidRPr="0067656D">
        <w:rPr>
          <w:rFonts w:ascii="Arial" w:hAnsi="Arial" w:cs="Arial"/>
          <w:sz w:val="20"/>
          <w:szCs w:val="20"/>
        </w:rPr>
        <w:t>„</w:t>
      </w:r>
      <w:r w:rsidRPr="0067656D">
        <w:rPr>
          <w:rFonts w:ascii="Arial" w:hAnsi="Arial" w:cs="Arial"/>
          <w:sz w:val="20"/>
          <w:szCs w:val="20"/>
          <w:lang w:val="sr-Latn-CS"/>
        </w:rPr>
        <w:t>Службеном листу општине</w:t>
      </w:r>
      <w:r w:rsidRPr="0067656D">
        <w:rPr>
          <w:rFonts w:ascii="Arial" w:hAnsi="Arial" w:cs="Arial"/>
          <w:sz w:val="20"/>
          <w:szCs w:val="20"/>
          <w:lang w:val="sr-Cyrl-CS"/>
        </w:rPr>
        <w:t xml:space="preserve"> Књажевац.</w:t>
      </w:r>
    </w:p>
    <w:p w:rsidR="004A6F2F" w:rsidRDefault="004A6F2F" w:rsidP="004A6F2F">
      <w:pPr>
        <w:ind w:right="850"/>
        <w:rPr>
          <w:rFonts w:ascii="Arial" w:hAnsi="Arial" w:cs="Arial"/>
          <w:sz w:val="20"/>
          <w:szCs w:val="20"/>
          <w:lang/>
        </w:rPr>
      </w:pPr>
    </w:p>
    <w:p w:rsidR="004A6F2F" w:rsidRDefault="004A6F2F" w:rsidP="004A6F2F">
      <w:pPr>
        <w:ind w:right="850"/>
        <w:rPr>
          <w:rFonts w:ascii="Arial" w:hAnsi="Arial" w:cs="Arial"/>
          <w:sz w:val="20"/>
          <w:szCs w:val="20"/>
          <w:lang/>
        </w:rPr>
      </w:pPr>
    </w:p>
    <w:p w:rsidR="004A6F2F" w:rsidRPr="004A6F2F" w:rsidRDefault="004A6F2F" w:rsidP="004A6F2F">
      <w:pPr>
        <w:ind w:right="850"/>
        <w:rPr>
          <w:rFonts w:ascii="Arial" w:hAnsi="Arial" w:cs="Arial"/>
          <w:sz w:val="20"/>
          <w:szCs w:val="20"/>
          <w:lang/>
        </w:rPr>
      </w:pPr>
    </w:p>
    <w:p w:rsidR="004A6F2F" w:rsidRPr="0067656D" w:rsidRDefault="004A6F2F" w:rsidP="004A6F2F">
      <w:pPr>
        <w:ind w:right="850"/>
        <w:rPr>
          <w:rFonts w:ascii="Arial" w:hAnsi="Arial" w:cs="Arial"/>
          <w:sz w:val="20"/>
          <w:szCs w:val="20"/>
        </w:rPr>
      </w:pPr>
      <w:r>
        <w:rPr>
          <w:rFonts w:ascii="Arial" w:hAnsi="Arial" w:cs="Arial"/>
          <w:sz w:val="20"/>
          <w:szCs w:val="20"/>
          <w:lang w:val="sr-Cyrl-CS"/>
        </w:rPr>
        <w:t>Број: 434-</w:t>
      </w:r>
      <w:r w:rsidRPr="0067656D">
        <w:rPr>
          <w:rFonts w:ascii="Arial" w:hAnsi="Arial" w:cs="Arial"/>
          <w:sz w:val="20"/>
          <w:szCs w:val="20"/>
        </w:rPr>
        <w:t xml:space="preserve"> </w:t>
      </w:r>
      <w:r w:rsidR="005F27F5">
        <w:rPr>
          <w:rFonts w:ascii="Arial" w:hAnsi="Arial" w:cs="Arial"/>
          <w:sz w:val="20"/>
          <w:szCs w:val="20"/>
          <w:lang/>
        </w:rPr>
        <w:t>____</w:t>
      </w:r>
      <w:r>
        <w:rPr>
          <w:rFonts w:ascii="Arial" w:hAnsi="Arial" w:cs="Arial"/>
          <w:sz w:val="20"/>
          <w:szCs w:val="20"/>
        </w:rPr>
        <w:t>/</w:t>
      </w:r>
      <w:r w:rsidR="005F27F5">
        <w:rPr>
          <w:rFonts w:ascii="Arial" w:hAnsi="Arial" w:cs="Arial"/>
          <w:sz w:val="20"/>
          <w:szCs w:val="20"/>
          <w:lang/>
        </w:rPr>
        <w:t>2020</w:t>
      </w:r>
      <w:r>
        <w:rPr>
          <w:rFonts w:ascii="Arial" w:hAnsi="Arial" w:cs="Arial"/>
          <w:sz w:val="20"/>
          <w:szCs w:val="20"/>
        </w:rPr>
        <w:t>-01</w:t>
      </w:r>
      <w:r w:rsidRPr="0067656D">
        <w:rPr>
          <w:rFonts w:ascii="Arial" w:hAnsi="Arial" w:cs="Arial"/>
          <w:sz w:val="20"/>
          <w:szCs w:val="20"/>
        </w:rPr>
        <w:t xml:space="preserve">                                                                   </w:t>
      </w:r>
      <w:r>
        <w:rPr>
          <w:rFonts w:ascii="Arial" w:hAnsi="Arial" w:cs="Arial"/>
          <w:sz w:val="20"/>
          <w:szCs w:val="20"/>
          <w:lang/>
        </w:rPr>
        <w:t xml:space="preserve">         </w:t>
      </w:r>
      <w:r w:rsidRPr="0067656D">
        <w:rPr>
          <w:rFonts w:ascii="Arial" w:hAnsi="Arial" w:cs="Arial"/>
          <w:sz w:val="20"/>
          <w:szCs w:val="20"/>
        </w:rPr>
        <w:t xml:space="preserve"> </w:t>
      </w:r>
      <w:r w:rsidR="005F27F5">
        <w:rPr>
          <w:rFonts w:ascii="Arial" w:hAnsi="Arial" w:cs="Arial"/>
          <w:sz w:val="20"/>
          <w:szCs w:val="20"/>
          <w:lang/>
        </w:rPr>
        <w:t xml:space="preserve">      </w:t>
      </w:r>
      <w:r>
        <w:rPr>
          <w:rFonts w:ascii="Arial" w:hAnsi="Arial" w:cs="Arial"/>
          <w:sz w:val="20"/>
          <w:szCs w:val="20"/>
        </w:rPr>
        <w:t xml:space="preserve">ПРЕДСЕДНИК </w:t>
      </w:r>
    </w:p>
    <w:p w:rsidR="004A6F2F" w:rsidRPr="0067656D" w:rsidRDefault="004A6F2F" w:rsidP="004A6F2F">
      <w:pPr>
        <w:ind w:right="850"/>
        <w:rPr>
          <w:rFonts w:ascii="Arial" w:hAnsi="Arial" w:cs="Arial"/>
          <w:sz w:val="20"/>
          <w:szCs w:val="20"/>
          <w:lang w:val="sr-Cyrl-CS"/>
        </w:rPr>
      </w:pPr>
      <w:r w:rsidRPr="0067656D">
        <w:rPr>
          <w:rFonts w:ascii="Arial" w:hAnsi="Arial" w:cs="Arial"/>
          <w:sz w:val="20"/>
          <w:szCs w:val="20"/>
          <w:lang w:val="sr-Cyrl-CS"/>
        </w:rPr>
        <w:t>__________</w:t>
      </w:r>
      <w:r w:rsidR="005F27F5">
        <w:rPr>
          <w:rFonts w:ascii="Arial" w:hAnsi="Arial" w:cs="Arial"/>
          <w:sz w:val="20"/>
          <w:szCs w:val="20"/>
          <w:lang w:val="sr-Cyrl-CS"/>
        </w:rPr>
        <w:t>2020</w:t>
      </w:r>
      <w:r w:rsidRPr="0067656D">
        <w:rPr>
          <w:rFonts w:ascii="Arial" w:hAnsi="Arial" w:cs="Arial"/>
          <w:sz w:val="20"/>
          <w:szCs w:val="20"/>
          <w:lang w:val="sr-Cyrl-CS"/>
        </w:rPr>
        <w:t xml:space="preserve">. године                                                 </w:t>
      </w:r>
      <w:r w:rsidR="005F27F5">
        <w:rPr>
          <w:rFonts w:ascii="Arial" w:hAnsi="Arial" w:cs="Arial"/>
          <w:sz w:val="20"/>
          <w:szCs w:val="20"/>
          <w:lang w:val="sr-Cyrl-CS"/>
        </w:rPr>
        <w:t xml:space="preserve">   </w:t>
      </w:r>
      <w:r w:rsidRPr="0067656D">
        <w:rPr>
          <w:rFonts w:ascii="Arial" w:hAnsi="Arial" w:cs="Arial"/>
          <w:sz w:val="20"/>
          <w:szCs w:val="20"/>
          <w:lang w:val="sr-Cyrl-CS"/>
        </w:rPr>
        <w:t xml:space="preserve">                  </w:t>
      </w:r>
      <w:r w:rsidR="005F27F5">
        <w:rPr>
          <w:rFonts w:ascii="Arial" w:hAnsi="Arial" w:cs="Arial"/>
          <w:sz w:val="20"/>
          <w:szCs w:val="20"/>
          <w:lang w:val="sr-Cyrl-CS"/>
        </w:rPr>
        <w:t>СКУПШТИНЕ ОПШТИНЕ</w:t>
      </w:r>
    </w:p>
    <w:p w:rsidR="004A6F2F" w:rsidRPr="0067656D" w:rsidRDefault="004A6F2F" w:rsidP="004A6F2F">
      <w:pPr>
        <w:ind w:right="850"/>
        <w:rPr>
          <w:rFonts w:ascii="Arial" w:hAnsi="Arial" w:cs="Arial"/>
          <w:sz w:val="20"/>
          <w:szCs w:val="20"/>
          <w:lang w:val="sr-Cyrl-CS"/>
        </w:rPr>
      </w:pPr>
      <w:r w:rsidRPr="0067656D">
        <w:rPr>
          <w:rFonts w:ascii="Arial" w:hAnsi="Arial" w:cs="Arial"/>
          <w:sz w:val="20"/>
          <w:szCs w:val="20"/>
          <w:lang w:val="sr-Cyrl-CS"/>
        </w:rPr>
        <w:t>К њ а ж е в а ц</w:t>
      </w:r>
      <w:r w:rsidRPr="0067656D">
        <w:rPr>
          <w:rFonts w:ascii="Arial" w:hAnsi="Arial" w:cs="Arial"/>
          <w:i/>
          <w:sz w:val="20"/>
          <w:szCs w:val="20"/>
          <w:lang w:val="sr-Cyrl-CS"/>
        </w:rPr>
        <w:t xml:space="preserve"> </w:t>
      </w:r>
    </w:p>
    <w:p w:rsidR="0067656D" w:rsidRDefault="0067656D">
      <w:pPr>
        <w:suppressAutoHyphens w:val="0"/>
        <w:spacing w:after="200" w:line="276" w:lineRule="auto"/>
        <w:rPr>
          <w:rFonts w:ascii="Arial" w:hAnsi="Arial" w:cs="Arial"/>
          <w:b/>
          <w:sz w:val="20"/>
          <w:szCs w:val="20"/>
        </w:rPr>
      </w:pPr>
    </w:p>
    <w:p w:rsidR="004A6F2F" w:rsidRDefault="004A6F2F">
      <w:pPr>
        <w:suppressAutoHyphens w:val="0"/>
        <w:spacing w:after="200" w:line="276" w:lineRule="auto"/>
        <w:rPr>
          <w:rFonts w:ascii="Arial" w:hAnsi="Arial" w:cs="Arial"/>
          <w:b/>
          <w:sz w:val="20"/>
          <w:szCs w:val="20"/>
        </w:rPr>
      </w:pPr>
      <w:r>
        <w:rPr>
          <w:rFonts w:ascii="Arial" w:hAnsi="Arial" w:cs="Arial"/>
          <w:b/>
          <w:sz w:val="20"/>
          <w:szCs w:val="20"/>
        </w:rPr>
        <w:br w:type="page"/>
      </w:r>
    </w:p>
    <w:p w:rsidR="005E160F" w:rsidRPr="0067656D" w:rsidRDefault="005E160F" w:rsidP="005E160F">
      <w:pPr>
        <w:ind w:right="850"/>
        <w:jc w:val="center"/>
        <w:rPr>
          <w:rFonts w:ascii="Arial" w:hAnsi="Arial" w:cs="Arial"/>
          <w:b/>
          <w:sz w:val="20"/>
          <w:szCs w:val="20"/>
        </w:rPr>
      </w:pPr>
      <w:r w:rsidRPr="0067656D">
        <w:rPr>
          <w:rFonts w:ascii="Arial" w:hAnsi="Arial" w:cs="Arial"/>
          <w:b/>
          <w:sz w:val="20"/>
          <w:szCs w:val="20"/>
        </w:rPr>
        <w:lastRenderedPageBreak/>
        <w:t>О б р а з л о ж е њ е</w:t>
      </w:r>
    </w:p>
    <w:p w:rsidR="005E160F" w:rsidRPr="0067656D" w:rsidRDefault="005E160F" w:rsidP="005E160F">
      <w:pPr>
        <w:ind w:right="850"/>
        <w:jc w:val="center"/>
        <w:rPr>
          <w:rFonts w:ascii="Arial" w:hAnsi="Arial" w:cs="Arial"/>
          <w:b/>
          <w:sz w:val="20"/>
          <w:szCs w:val="20"/>
        </w:rPr>
      </w:pPr>
      <w:r w:rsidRPr="0067656D">
        <w:rPr>
          <w:rFonts w:ascii="Arial" w:hAnsi="Arial" w:cs="Arial"/>
          <w:b/>
          <w:sz w:val="20"/>
          <w:szCs w:val="20"/>
        </w:rPr>
        <w:t xml:space="preserve">Уз Одлуку </w:t>
      </w:r>
      <w:proofErr w:type="gramStart"/>
      <w:r w:rsidRPr="0067656D">
        <w:rPr>
          <w:rFonts w:ascii="Arial" w:hAnsi="Arial" w:cs="Arial"/>
          <w:b/>
          <w:sz w:val="20"/>
          <w:szCs w:val="20"/>
        </w:rPr>
        <w:t xml:space="preserve">о </w:t>
      </w:r>
      <w:r w:rsidR="005F27F5">
        <w:rPr>
          <w:rFonts w:ascii="Arial" w:hAnsi="Arial" w:cs="Arial"/>
          <w:b/>
          <w:sz w:val="20"/>
          <w:szCs w:val="20"/>
          <w:lang/>
        </w:rPr>
        <w:t xml:space="preserve"> измени</w:t>
      </w:r>
      <w:proofErr w:type="gramEnd"/>
      <w:r w:rsidR="005F27F5">
        <w:rPr>
          <w:rFonts w:ascii="Arial" w:hAnsi="Arial" w:cs="Arial"/>
          <w:b/>
          <w:sz w:val="20"/>
          <w:szCs w:val="20"/>
          <w:lang/>
        </w:rPr>
        <w:t xml:space="preserve"> и допуни </w:t>
      </w:r>
      <w:r w:rsidR="00AE4960">
        <w:rPr>
          <w:rFonts w:ascii="Arial" w:hAnsi="Arial" w:cs="Arial"/>
          <w:b/>
          <w:sz w:val="20"/>
          <w:szCs w:val="20"/>
          <w:lang/>
        </w:rPr>
        <w:t xml:space="preserve">Одлуке о </w:t>
      </w:r>
      <w:r w:rsidRPr="0067656D">
        <w:rPr>
          <w:rFonts w:ascii="Arial" w:hAnsi="Arial" w:cs="Arial"/>
          <w:b/>
          <w:sz w:val="20"/>
          <w:szCs w:val="20"/>
        </w:rPr>
        <w:t xml:space="preserve">накнадама за коришћење јавних површина </w:t>
      </w:r>
    </w:p>
    <w:p w:rsidR="005E160F" w:rsidRPr="0067656D" w:rsidRDefault="005E160F" w:rsidP="005E160F">
      <w:pPr>
        <w:ind w:right="850"/>
        <w:jc w:val="center"/>
        <w:rPr>
          <w:rFonts w:ascii="Arial" w:hAnsi="Arial" w:cs="Arial"/>
          <w:b/>
          <w:sz w:val="20"/>
          <w:szCs w:val="20"/>
        </w:rPr>
      </w:pPr>
      <w:proofErr w:type="gramStart"/>
      <w:r w:rsidRPr="0067656D">
        <w:rPr>
          <w:rFonts w:ascii="Arial" w:hAnsi="Arial" w:cs="Arial"/>
          <w:b/>
          <w:sz w:val="20"/>
          <w:szCs w:val="20"/>
        </w:rPr>
        <w:t>на</w:t>
      </w:r>
      <w:proofErr w:type="gramEnd"/>
      <w:r w:rsidRPr="0067656D">
        <w:rPr>
          <w:rFonts w:ascii="Arial" w:hAnsi="Arial" w:cs="Arial"/>
          <w:b/>
          <w:sz w:val="20"/>
          <w:szCs w:val="20"/>
        </w:rPr>
        <w:t xml:space="preserve"> територији општине Књажевац</w:t>
      </w:r>
    </w:p>
    <w:p w:rsidR="005E160F" w:rsidRPr="0067656D" w:rsidRDefault="005E160F" w:rsidP="00795B5B">
      <w:pPr>
        <w:ind w:right="850"/>
        <w:rPr>
          <w:rFonts w:ascii="Arial" w:hAnsi="Arial" w:cs="Arial"/>
          <w:sz w:val="20"/>
          <w:szCs w:val="20"/>
        </w:rPr>
      </w:pPr>
    </w:p>
    <w:p w:rsidR="005E160F" w:rsidRPr="0067656D" w:rsidRDefault="005E160F" w:rsidP="00795B5B">
      <w:pPr>
        <w:ind w:right="850"/>
        <w:rPr>
          <w:rFonts w:ascii="Arial" w:hAnsi="Arial" w:cs="Arial"/>
          <w:sz w:val="20"/>
          <w:szCs w:val="20"/>
        </w:rPr>
      </w:pPr>
    </w:p>
    <w:p w:rsidR="005E160F" w:rsidRPr="0067656D" w:rsidRDefault="005E160F" w:rsidP="00795B5B">
      <w:pPr>
        <w:ind w:right="850"/>
        <w:rPr>
          <w:rFonts w:ascii="Arial" w:hAnsi="Arial" w:cs="Arial"/>
          <w:b/>
          <w:sz w:val="20"/>
          <w:szCs w:val="20"/>
        </w:rPr>
      </w:pPr>
      <w:r w:rsidRPr="0067656D">
        <w:rPr>
          <w:rFonts w:ascii="Arial" w:hAnsi="Arial" w:cs="Arial"/>
          <w:b/>
          <w:sz w:val="20"/>
          <w:szCs w:val="20"/>
        </w:rPr>
        <w:t>ПРАВНИ ОСНОВ</w:t>
      </w:r>
    </w:p>
    <w:p w:rsidR="005E160F" w:rsidRPr="0067656D" w:rsidRDefault="005E160F" w:rsidP="00795B5B">
      <w:pPr>
        <w:ind w:right="850"/>
        <w:rPr>
          <w:rFonts w:ascii="Arial" w:hAnsi="Arial" w:cs="Arial"/>
          <w:sz w:val="20"/>
          <w:szCs w:val="20"/>
        </w:rPr>
      </w:pPr>
      <w:r w:rsidRPr="0067656D">
        <w:rPr>
          <w:rFonts w:ascii="Arial" w:hAnsi="Arial" w:cs="Arial"/>
          <w:sz w:val="20"/>
          <w:szCs w:val="20"/>
        </w:rPr>
        <w:tab/>
        <w:t>Законом о накнадама за коришћење јавних добара („Сл.гласник РС“ бр. 95/2018</w:t>
      </w:r>
      <w:r w:rsidR="005F27F5">
        <w:rPr>
          <w:rFonts w:ascii="Arial" w:hAnsi="Arial" w:cs="Arial"/>
          <w:sz w:val="20"/>
          <w:szCs w:val="20"/>
          <w:lang/>
        </w:rPr>
        <w:t>, 49/2019 и 86/2019-усклађени дин.изн.</w:t>
      </w:r>
      <w:r w:rsidRPr="0067656D">
        <w:rPr>
          <w:rFonts w:ascii="Arial" w:hAnsi="Arial" w:cs="Arial"/>
          <w:sz w:val="20"/>
          <w:szCs w:val="20"/>
        </w:rPr>
        <w:t>) који је ступио на снагу 16 децембра 2018 године са почетком примене од 01.01.2019 године прописане су накнаде за коришћење јавних добара.</w:t>
      </w:r>
    </w:p>
    <w:p w:rsidR="005E160F" w:rsidRPr="0067656D" w:rsidRDefault="005E160F" w:rsidP="00795B5B">
      <w:pPr>
        <w:ind w:right="850"/>
        <w:rPr>
          <w:rFonts w:ascii="Arial" w:hAnsi="Arial" w:cs="Arial"/>
          <w:sz w:val="20"/>
          <w:szCs w:val="20"/>
        </w:rPr>
      </w:pPr>
      <w:r w:rsidRPr="0067656D">
        <w:rPr>
          <w:rFonts w:ascii="Arial" w:hAnsi="Arial" w:cs="Arial"/>
          <w:sz w:val="20"/>
          <w:szCs w:val="20"/>
        </w:rPr>
        <w:tab/>
      </w:r>
      <w:proofErr w:type="gramStart"/>
      <w:r w:rsidRPr="0067656D">
        <w:rPr>
          <w:rFonts w:ascii="Arial" w:hAnsi="Arial" w:cs="Arial"/>
          <w:sz w:val="20"/>
          <w:szCs w:val="20"/>
        </w:rPr>
        <w:t>Једна од прописаних накнада је накнада за коришћење јавних површина.</w:t>
      </w:r>
      <w:proofErr w:type="gramEnd"/>
      <w:r w:rsidRPr="0067656D">
        <w:rPr>
          <w:rFonts w:ascii="Arial" w:hAnsi="Arial" w:cs="Arial"/>
          <w:sz w:val="20"/>
          <w:szCs w:val="20"/>
        </w:rPr>
        <w:t xml:space="preserve"> </w:t>
      </w:r>
    </w:p>
    <w:p w:rsidR="005E160F" w:rsidRPr="0067656D" w:rsidRDefault="005E160F" w:rsidP="00795B5B">
      <w:pPr>
        <w:ind w:right="850"/>
        <w:rPr>
          <w:rFonts w:ascii="Arial" w:hAnsi="Arial" w:cs="Arial"/>
          <w:sz w:val="20"/>
          <w:szCs w:val="20"/>
        </w:rPr>
      </w:pPr>
      <w:r w:rsidRPr="0067656D">
        <w:rPr>
          <w:rFonts w:ascii="Arial" w:hAnsi="Arial" w:cs="Arial"/>
          <w:sz w:val="20"/>
          <w:szCs w:val="20"/>
        </w:rPr>
        <w:tab/>
      </w:r>
      <w:proofErr w:type="gramStart"/>
      <w:r w:rsidRPr="0067656D">
        <w:rPr>
          <w:rFonts w:ascii="Arial" w:hAnsi="Arial" w:cs="Arial"/>
          <w:sz w:val="20"/>
          <w:szCs w:val="20"/>
        </w:rPr>
        <w:t>Чланом 239 напред наведеног закона прописано је да Скупштина општине утврђује висину ове накнаде, олакшице, начин достављања и садржај података о коришћењу јавне површине надлежном органу који утврђује обавезу плаћања накнаде.</w:t>
      </w:r>
      <w:proofErr w:type="gramEnd"/>
      <w:r w:rsidRPr="0067656D">
        <w:rPr>
          <w:rFonts w:ascii="Arial" w:hAnsi="Arial" w:cs="Arial"/>
          <w:sz w:val="20"/>
          <w:szCs w:val="20"/>
        </w:rPr>
        <w:t xml:space="preserve"> </w:t>
      </w:r>
    </w:p>
    <w:p w:rsidR="005E160F" w:rsidRPr="0067656D" w:rsidRDefault="005E160F" w:rsidP="00795B5B">
      <w:pPr>
        <w:ind w:right="850"/>
        <w:rPr>
          <w:rFonts w:ascii="Arial" w:hAnsi="Arial" w:cs="Arial"/>
          <w:sz w:val="20"/>
          <w:szCs w:val="20"/>
        </w:rPr>
      </w:pPr>
    </w:p>
    <w:p w:rsidR="005E160F" w:rsidRPr="0067656D" w:rsidRDefault="005E160F" w:rsidP="00795B5B">
      <w:pPr>
        <w:ind w:right="850"/>
        <w:rPr>
          <w:rFonts w:ascii="Arial" w:hAnsi="Arial" w:cs="Arial"/>
          <w:b/>
          <w:sz w:val="20"/>
          <w:szCs w:val="20"/>
        </w:rPr>
      </w:pPr>
      <w:r w:rsidRPr="0067656D">
        <w:rPr>
          <w:rFonts w:ascii="Arial" w:hAnsi="Arial" w:cs="Arial"/>
          <w:b/>
          <w:sz w:val="20"/>
          <w:szCs w:val="20"/>
        </w:rPr>
        <w:t>ОБРАЗЛОЖЕЊЕ</w:t>
      </w:r>
    </w:p>
    <w:p w:rsidR="00C962B7" w:rsidRPr="00AE4960" w:rsidRDefault="00C962B7" w:rsidP="005E160F">
      <w:pPr>
        <w:ind w:right="850"/>
        <w:rPr>
          <w:rFonts w:ascii="Arial" w:eastAsia="Verdana" w:hAnsi="Arial" w:cs="Arial"/>
          <w:color w:val="000000"/>
          <w:sz w:val="20"/>
          <w:szCs w:val="20"/>
          <w:lang/>
        </w:rPr>
      </w:pPr>
      <w:r w:rsidRPr="00AE4960">
        <w:rPr>
          <w:rFonts w:ascii="Arial" w:eastAsia="Verdana" w:hAnsi="Arial" w:cs="Arial"/>
          <w:color w:val="000000"/>
          <w:sz w:val="20"/>
          <w:szCs w:val="20"/>
        </w:rPr>
        <w:tab/>
        <w:t>Тарифом</w:t>
      </w:r>
      <w:r w:rsidR="00AE4960" w:rsidRPr="00AE4960">
        <w:rPr>
          <w:rFonts w:ascii="Arial" w:eastAsia="Verdana" w:hAnsi="Arial" w:cs="Arial"/>
          <w:color w:val="000000"/>
          <w:sz w:val="20"/>
          <w:szCs w:val="20"/>
          <w:lang/>
        </w:rPr>
        <w:t xml:space="preserve"> која је саставни део Одлуке </w:t>
      </w:r>
      <w:r w:rsidRPr="00AE4960">
        <w:rPr>
          <w:rFonts w:ascii="Arial" w:eastAsia="Verdana" w:hAnsi="Arial" w:cs="Arial"/>
          <w:color w:val="000000"/>
          <w:sz w:val="20"/>
          <w:szCs w:val="20"/>
        </w:rPr>
        <w:t xml:space="preserve"> </w:t>
      </w:r>
      <w:r w:rsidR="00AE4960" w:rsidRPr="00AE4960">
        <w:rPr>
          <w:rFonts w:ascii="Arial" w:hAnsi="Arial" w:cs="Arial"/>
          <w:sz w:val="20"/>
          <w:szCs w:val="20"/>
          <w:lang/>
        </w:rPr>
        <w:t xml:space="preserve">о </w:t>
      </w:r>
      <w:r w:rsidR="00AE4960" w:rsidRPr="00AE4960">
        <w:rPr>
          <w:rFonts w:ascii="Arial" w:hAnsi="Arial" w:cs="Arial"/>
          <w:sz w:val="20"/>
          <w:szCs w:val="20"/>
        </w:rPr>
        <w:t xml:space="preserve">накнадама за коришћење јавних површина </w:t>
      </w:r>
      <w:r w:rsidR="00AE4960" w:rsidRPr="00AE4960">
        <w:rPr>
          <w:rFonts w:ascii="Arial" w:hAnsi="Arial" w:cs="Arial"/>
          <w:sz w:val="20"/>
          <w:szCs w:val="20"/>
          <w:lang/>
        </w:rPr>
        <w:t xml:space="preserve"> </w:t>
      </w:r>
      <w:r w:rsidR="00AE4960" w:rsidRPr="00AE4960">
        <w:rPr>
          <w:rFonts w:ascii="Arial" w:hAnsi="Arial" w:cs="Arial"/>
          <w:sz w:val="20"/>
          <w:szCs w:val="20"/>
        </w:rPr>
        <w:t>на територији општине Књажевац</w:t>
      </w:r>
      <w:r w:rsidR="00AE4960">
        <w:rPr>
          <w:rFonts w:ascii="Arial" w:hAnsi="Arial" w:cs="Arial"/>
          <w:sz w:val="20"/>
          <w:szCs w:val="20"/>
          <w:lang/>
        </w:rPr>
        <w:t xml:space="preserve"> („Сл.лист општине Књажевац“ бр. 2/2019)  </w:t>
      </w:r>
      <w:r w:rsidRPr="0067656D">
        <w:rPr>
          <w:rFonts w:ascii="Arial" w:eastAsia="Verdana" w:hAnsi="Arial" w:cs="Arial"/>
          <w:color w:val="000000"/>
          <w:sz w:val="20"/>
          <w:szCs w:val="20"/>
        </w:rPr>
        <w:t xml:space="preserve">прописује </w:t>
      </w:r>
      <w:r w:rsidR="00AE4960">
        <w:rPr>
          <w:rFonts w:ascii="Arial" w:eastAsia="Verdana" w:hAnsi="Arial" w:cs="Arial"/>
          <w:color w:val="000000"/>
          <w:sz w:val="20"/>
          <w:szCs w:val="20"/>
          <w:lang/>
        </w:rPr>
        <w:t xml:space="preserve">се </w:t>
      </w:r>
      <w:r w:rsidR="00AE4960">
        <w:rPr>
          <w:rFonts w:ascii="Arial" w:eastAsia="Verdana" w:hAnsi="Arial" w:cs="Arial"/>
          <w:color w:val="000000"/>
          <w:sz w:val="20"/>
          <w:szCs w:val="20"/>
        </w:rPr>
        <w:t>висина накнада</w:t>
      </w:r>
      <w:r w:rsidR="00AE4960">
        <w:rPr>
          <w:rFonts w:ascii="Arial" w:eastAsia="Verdana" w:hAnsi="Arial" w:cs="Arial"/>
          <w:color w:val="000000"/>
          <w:sz w:val="20"/>
          <w:szCs w:val="20"/>
          <w:lang/>
        </w:rPr>
        <w:t xml:space="preserve">, поред осталих и накнада за коришћење </w:t>
      </w:r>
      <w:r w:rsidR="003B3332">
        <w:rPr>
          <w:rFonts w:ascii="Arial" w:eastAsia="Verdana" w:hAnsi="Arial" w:cs="Arial"/>
          <w:color w:val="000000"/>
          <w:sz w:val="20"/>
          <w:szCs w:val="20"/>
          <w:lang/>
        </w:rPr>
        <w:t>простора на јавној површини у пословне и друге сврхе.</w:t>
      </w:r>
    </w:p>
    <w:p w:rsidR="003B3332" w:rsidRDefault="00AE4960" w:rsidP="003B3332">
      <w:pPr>
        <w:ind w:right="850"/>
        <w:rPr>
          <w:rFonts w:ascii="Arial" w:eastAsia="Verdana" w:hAnsi="Arial" w:cs="Arial"/>
          <w:color w:val="000000"/>
          <w:sz w:val="20"/>
          <w:szCs w:val="20"/>
          <w:lang/>
        </w:rPr>
      </w:pPr>
      <w:r>
        <w:rPr>
          <w:rFonts w:ascii="Arial" w:eastAsia="Verdana" w:hAnsi="Arial" w:cs="Arial"/>
          <w:color w:val="000000"/>
          <w:sz w:val="20"/>
          <w:szCs w:val="20"/>
          <w:lang/>
        </w:rPr>
        <w:tab/>
      </w:r>
      <w:r w:rsidR="003B3332" w:rsidRPr="00AE4960">
        <w:rPr>
          <w:rFonts w:ascii="Arial" w:eastAsia="Verdana" w:hAnsi="Arial" w:cs="Arial"/>
          <w:color w:val="000000"/>
          <w:sz w:val="20"/>
          <w:szCs w:val="20"/>
          <w:lang/>
        </w:rPr>
        <w:t>Одлук</w:t>
      </w:r>
      <w:r w:rsidR="003B3332">
        <w:rPr>
          <w:rFonts w:ascii="Arial" w:eastAsia="Verdana" w:hAnsi="Arial" w:cs="Arial"/>
          <w:color w:val="000000"/>
          <w:sz w:val="20"/>
          <w:szCs w:val="20"/>
          <w:lang/>
        </w:rPr>
        <w:t>ом</w:t>
      </w:r>
      <w:r w:rsidR="003B3332" w:rsidRPr="00AE4960">
        <w:rPr>
          <w:rFonts w:ascii="Arial" w:eastAsia="Verdana" w:hAnsi="Arial" w:cs="Arial"/>
          <w:color w:val="000000"/>
          <w:sz w:val="20"/>
          <w:szCs w:val="20"/>
          <w:lang/>
        </w:rPr>
        <w:t xml:space="preserve"> </w:t>
      </w:r>
      <w:r w:rsidR="003B3332" w:rsidRPr="00AE4960">
        <w:rPr>
          <w:rFonts w:ascii="Arial" w:eastAsia="Verdana" w:hAnsi="Arial" w:cs="Arial"/>
          <w:color w:val="000000"/>
          <w:sz w:val="20"/>
          <w:szCs w:val="20"/>
        </w:rPr>
        <w:t xml:space="preserve"> </w:t>
      </w:r>
      <w:r w:rsidR="003B3332" w:rsidRPr="00AE4960">
        <w:rPr>
          <w:rFonts w:ascii="Arial" w:hAnsi="Arial" w:cs="Arial"/>
          <w:sz w:val="20"/>
          <w:szCs w:val="20"/>
          <w:lang/>
        </w:rPr>
        <w:t xml:space="preserve">о </w:t>
      </w:r>
      <w:r w:rsidR="003B3332" w:rsidRPr="00AE4960">
        <w:rPr>
          <w:rFonts w:ascii="Arial" w:hAnsi="Arial" w:cs="Arial"/>
          <w:sz w:val="20"/>
          <w:szCs w:val="20"/>
        </w:rPr>
        <w:t xml:space="preserve">накнадама за коришћење јавних површина </w:t>
      </w:r>
      <w:r w:rsidR="003B3332" w:rsidRPr="00AE4960">
        <w:rPr>
          <w:rFonts w:ascii="Arial" w:hAnsi="Arial" w:cs="Arial"/>
          <w:sz w:val="20"/>
          <w:szCs w:val="20"/>
          <w:lang/>
        </w:rPr>
        <w:t xml:space="preserve"> </w:t>
      </w:r>
      <w:r w:rsidR="003B3332" w:rsidRPr="00AE4960">
        <w:rPr>
          <w:rFonts w:ascii="Arial" w:hAnsi="Arial" w:cs="Arial"/>
          <w:sz w:val="20"/>
          <w:szCs w:val="20"/>
        </w:rPr>
        <w:t>на територији општине Књажевац</w:t>
      </w:r>
      <w:r w:rsidR="003B3332">
        <w:rPr>
          <w:rFonts w:ascii="Arial" w:hAnsi="Arial" w:cs="Arial"/>
          <w:sz w:val="20"/>
          <w:szCs w:val="20"/>
          <w:lang/>
        </w:rPr>
        <w:t xml:space="preserve"> („Сл.лист општине Књажевац“ бр. 2/2019)  прописана је висина накнаде </w:t>
      </w:r>
      <w:r w:rsidR="003B3332">
        <w:rPr>
          <w:rFonts w:ascii="Arial" w:eastAsia="Verdana" w:hAnsi="Arial" w:cs="Arial"/>
          <w:color w:val="000000"/>
          <w:sz w:val="20"/>
          <w:szCs w:val="20"/>
          <w:lang/>
        </w:rPr>
        <w:t xml:space="preserve">за коришћење простора на јавној површини у пословне и друге сврхе заобављање угоститељске делатности у  баштама отвореног и баштама затвореног типа. </w:t>
      </w:r>
    </w:p>
    <w:p w:rsidR="003B3332" w:rsidRPr="003B3332" w:rsidRDefault="003B3332" w:rsidP="003B3332">
      <w:pPr>
        <w:ind w:right="850"/>
        <w:rPr>
          <w:rFonts w:ascii="Arial" w:eastAsia="Verdana" w:hAnsi="Arial" w:cs="Arial"/>
          <w:color w:val="000000"/>
          <w:sz w:val="20"/>
          <w:szCs w:val="20"/>
          <w:lang/>
        </w:rPr>
      </w:pPr>
      <w:r>
        <w:rPr>
          <w:rFonts w:ascii="Arial" w:eastAsia="Verdana" w:hAnsi="Arial" w:cs="Arial"/>
          <w:color w:val="000000"/>
          <w:sz w:val="20"/>
          <w:szCs w:val="20"/>
          <w:lang/>
        </w:rPr>
        <w:tab/>
        <w:t xml:space="preserve">Ради ублажавања економских последица насталих услед болести </w:t>
      </w:r>
      <w:r>
        <w:rPr>
          <w:rFonts w:ascii="Arial" w:eastAsia="Verdana" w:hAnsi="Arial" w:cs="Arial"/>
          <w:color w:val="000000"/>
          <w:sz w:val="20"/>
          <w:szCs w:val="20"/>
          <w:lang/>
        </w:rPr>
        <w:t xml:space="preserve">COVID-19 </w:t>
      </w:r>
      <w:r>
        <w:rPr>
          <w:rFonts w:ascii="Arial" w:eastAsia="Verdana" w:hAnsi="Arial" w:cs="Arial"/>
          <w:color w:val="000000"/>
          <w:sz w:val="20"/>
          <w:szCs w:val="20"/>
          <w:lang/>
        </w:rPr>
        <w:t>изазване вирусом SARS-CoV-2 као меру за очување стабилности у пословању привредних субјеката на територији општине Књажевац предлаже се доношење одлуке као у прилогу.</w:t>
      </w:r>
    </w:p>
    <w:p w:rsidR="00AE4960" w:rsidRPr="00AE4960" w:rsidRDefault="00AE4960" w:rsidP="005E160F">
      <w:pPr>
        <w:ind w:right="850"/>
        <w:rPr>
          <w:rFonts w:ascii="Arial" w:eastAsia="Verdana" w:hAnsi="Arial" w:cs="Arial"/>
          <w:color w:val="000000"/>
          <w:sz w:val="20"/>
          <w:szCs w:val="20"/>
          <w:lang/>
        </w:rPr>
      </w:pPr>
    </w:p>
    <w:p w:rsidR="0067656D" w:rsidRDefault="0067656D" w:rsidP="0067656D">
      <w:pPr>
        <w:rPr>
          <w:rFonts w:ascii="Arial" w:hAnsi="Arial" w:cs="Arial"/>
          <w:sz w:val="20"/>
          <w:szCs w:val="20"/>
        </w:rPr>
      </w:pPr>
      <w:r w:rsidRPr="0067656D">
        <w:rPr>
          <w:rFonts w:ascii="Arial" w:hAnsi="Arial" w:cs="Arial"/>
          <w:sz w:val="20"/>
          <w:szCs w:val="20"/>
        </w:rPr>
        <w:tab/>
      </w:r>
      <w:proofErr w:type="gramStart"/>
      <w:r w:rsidRPr="0067656D">
        <w:rPr>
          <w:rFonts w:ascii="Arial" w:hAnsi="Arial" w:cs="Arial"/>
          <w:sz w:val="20"/>
          <w:szCs w:val="20"/>
        </w:rPr>
        <w:t xml:space="preserve">Општинско веће на својој седници разматрало је нацрт одлуке и исти у складу са одредбама Одлуке о врстама прописа које доноси Скупштина општине Књажевац за које је обавезна јавна расправа и поступку и начину спровођења јавне расправе </w:t>
      </w:r>
      <w:r w:rsidR="003B3332">
        <w:rPr>
          <w:rFonts w:ascii="Arial" w:hAnsi="Arial" w:cs="Arial"/>
          <w:sz w:val="20"/>
          <w:szCs w:val="20"/>
          <w:lang/>
        </w:rPr>
        <w:t>упућује</w:t>
      </w:r>
      <w:r w:rsidRPr="0067656D">
        <w:rPr>
          <w:rFonts w:ascii="Arial" w:hAnsi="Arial" w:cs="Arial"/>
          <w:sz w:val="20"/>
          <w:szCs w:val="20"/>
        </w:rPr>
        <w:t xml:space="preserve"> на јавну расправу.</w:t>
      </w:r>
      <w:proofErr w:type="gramEnd"/>
      <w:r w:rsidRPr="0067656D">
        <w:rPr>
          <w:rFonts w:ascii="Arial" w:hAnsi="Arial" w:cs="Arial"/>
          <w:sz w:val="20"/>
          <w:szCs w:val="20"/>
        </w:rPr>
        <w:t xml:space="preserve"> </w:t>
      </w:r>
    </w:p>
    <w:p w:rsidR="00901442" w:rsidRPr="00901442" w:rsidRDefault="00901442" w:rsidP="0067656D">
      <w:pPr>
        <w:rPr>
          <w:rFonts w:ascii="Arial" w:hAnsi="Arial" w:cs="Arial"/>
          <w:sz w:val="20"/>
          <w:szCs w:val="20"/>
        </w:rPr>
      </w:pPr>
      <w:r>
        <w:rPr>
          <w:rFonts w:ascii="Arial" w:hAnsi="Arial" w:cs="Arial"/>
          <w:sz w:val="20"/>
          <w:szCs w:val="20"/>
        </w:rPr>
        <w:tab/>
      </w:r>
    </w:p>
    <w:p w:rsidR="0067656D" w:rsidRPr="0067656D" w:rsidRDefault="0067656D" w:rsidP="0067656D">
      <w:pPr>
        <w:ind w:firstLine="720"/>
        <w:jc w:val="center"/>
        <w:rPr>
          <w:rFonts w:ascii="Arial" w:hAnsi="Arial" w:cs="Arial"/>
          <w:sz w:val="20"/>
          <w:szCs w:val="20"/>
        </w:rPr>
      </w:pPr>
    </w:p>
    <w:p w:rsidR="0067656D" w:rsidRPr="0067656D" w:rsidRDefault="0067656D" w:rsidP="0067656D">
      <w:pPr>
        <w:ind w:right="850"/>
        <w:jc w:val="center"/>
        <w:rPr>
          <w:rFonts w:ascii="Arial" w:eastAsia="Verdana" w:hAnsi="Arial" w:cs="Arial"/>
          <w:b/>
          <w:color w:val="000000"/>
          <w:sz w:val="20"/>
          <w:szCs w:val="20"/>
        </w:rPr>
      </w:pPr>
      <w:r w:rsidRPr="0067656D">
        <w:rPr>
          <w:rFonts w:ascii="Arial" w:eastAsia="Verdana" w:hAnsi="Arial" w:cs="Arial"/>
          <w:b/>
          <w:color w:val="000000"/>
          <w:sz w:val="20"/>
          <w:szCs w:val="20"/>
        </w:rPr>
        <w:t>ОПШТИНСКО ВЕЋЕ ОПШТИНЕ КЊАЖЕВАЦ</w:t>
      </w:r>
    </w:p>
    <w:sectPr w:rsidR="0067656D" w:rsidRPr="0067656D" w:rsidSect="0067656D">
      <w:pgSz w:w="12240" w:h="15840"/>
      <w:pgMar w:top="993"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F0E6544"/>
    <w:lvl w:ilvl="0">
      <w:start w:val="1"/>
      <w:numFmt w:val="decimal"/>
      <w:lvlText w:val="%1."/>
      <w:lvlJc w:val="left"/>
      <w:pPr>
        <w:tabs>
          <w:tab w:val="num" w:pos="360"/>
        </w:tabs>
        <w:ind w:left="360" w:hanging="360"/>
      </w:pPr>
      <w:rPr>
        <w:rFonts w:ascii="Times New Roman" w:eastAsia="Times New Roman" w:hAnsi="Times New Roman" w:cs="Times New Roman"/>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265F4F9D"/>
    <w:multiLevelType w:val="hybridMultilevel"/>
    <w:tmpl w:val="8D6ABF3A"/>
    <w:lvl w:ilvl="0" w:tplc="6D90A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C0954F6"/>
    <w:multiLevelType w:val="hybridMultilevel"/>
    <w:tmpl w:val="3076AB40"/>
    <w:lvl w:ilvl="0" w:tplc="EC7CF344">
      <w:start w:val="7"/>
      <w:numFmt w:val="bullet"/>
      <w:lvlText w:val="-"/>
      <w:lvlJc w:val="left"/>
      <w:pPr>
        <w:tabs>
          <w:tab w:val="num" w:pos="1069"/>
        </w:tabs>
        <w:ind w:left="1069" w:hanging="360"/>
      </w:pPr>
      <w:rPr>
        <w:rFonts w:ascii="Tahoma" w:eastAsia="Times New Roman" w:hAnsi="Tahoma" w:cs="Tahoma" w:hint="default"/>
      </w:rPr>
    </w:lvl>
    <w:lvl w:ilvl="1" w:tplc="081A0003" w:tentative="1">
      <w:start w:val="1"/>
      <w:numFmt w:val="bullet"/>
      <w:lvlText w:val="o"/>
      <w:lvlJc w:val="left"/>
      <w:pPr>
        <w:tabs>
          <w:tab w:val="num" w:pos="1789"/>
        </w:tabs>
        <w:ind w:left="1789" w:hanging="360"/>
      </w:pPr>
      <w:rPr>
        <w:rFonts w:ascii="Courier New" w:hAnsi="Courier New" w:cs="Courier New" w:hint="default"/>
      </w:rPr>
    </w:lvl>
    <w:lvl w:ilvl="2" w:tplc="081A0005" w:tentative="1">
      <w:start w:val="1"/>
      <w:numFmt w:val="bullet"/>
      <w:lvlText w:val=""/>
      <w:lvlJc w:val="left"/>
      <w:pPr>
        <w:tabs>
          <w:tab w:val="num" w:pos="2509"/>
        </w:tabs>
        <w:ind w:left="2509" w:hanging="360"/>
      </w:pPr>
      <w:rPr>
        <w:rFonts w:ascii="Wingdings" w:hAnsi="Wingdings" w:hint="default"/>
      </w:rPr>
    </w:lvl>
    <w:lvl w:ilvl="3" w:tplc="081A0001" w:tentative="1">
      <w:start w:val="1"/>
      <w:numFmt w:val="bullet"/>
      <w:lvlText w:val=""/>
      <w:lvlJc w:val="left"/>
      <w:pPr>
        <w:tabs>
          <w:tab w:val="num" w:pos="3229"/>
        </w:tabs>
        <w:ind w:left="3229" w:hanging="360"/>
      </w:pPr>
      <w:rPr>
        <w:rFonts w:ascii="Symbol" w:hAnsi="Symbol" w:hint="default"/>
      </w:rPr>
    </w:lvl>
    <w:lvl w:ilvl="4" w:tplc="081A0003" w:tentative="1">
      <w:start w:val="1"/>
      <w:numFmt w:val="bullet"/>
      <w:lvlText w:val="o"/>
      <w:lvlJc w:val="left"/>
      <w:pPr>
        <w:tabs>
          <w:tab w:val="num" w:pos="3949"/>
        </w:tabs>
        <w:ind w:left="3949" w:hanging="360"/>
      </w:pPr>
      <w:rPr>
        <w:rFonts w:ascii="Courier New" w:hAnsi="Courier New" w:cs="Courier New" w:hint="default"/>
      </w:rPr>
    </w:lvl>
    <w:lvl w:ilvl="5" w:tplc="081A0005" w:tentative="1">
      <w:start w:val="1"/>
      <w:numFmt w:val="bullet"/>
      <w:lvlText w:val=""/>
      <w:lvlJc w:val="left"/>
      <w:pPr>
        <w:tabs>
          <w:tab w:val="num" w:pos="4669"/>
        </w:tabs>
        <w:ind w:left="4669" w:hanging="360"/>
      </w:pPr>
      <w:rPr>
        <w:rFonts w:ascii="Wingdings" w:hAnsi="Wingdings" w:hint="default"/>
      </w:rPr>
    </w:lvl>
    <w:lvl w:ilvl="6" w:tplc="081A0001" w:tentative="1">
      <w:start w:val="1"/>
      <w:numFmt w:val="bullet"/>
      <w:lvlText w:val=""/>
      <w:lvlJc w:val="left"/>
      <w:pPr>
        <w:tabs>
          <w:tab w:val="num" w:pos="5389"/>
        </w:tabs>
        <w:ind w:left="5389" w:hanging="360"/>
      </w:pPr>
      <w:rPr>
        <w:rFonts w:ascii="Symbol" w:hAnsi="Symbol" w:hint="default"/>
      </w:rPr>
    </w:lvl>
    <w:lvl w:ilvl="7" w:tplc="081A0003" w:tentative="1">
      <w:start w:val="1"/>
      <w:numFmt w:val="bullet"/>
      <w:lvlText w:val="o"/>
      <w:lvlJc w:val="left"/>
      <w:pPr>
        <w:tabs>
          <w:tab w:val="num" w:pos="6109"/>
        </w:tabs>
        <w:ind w:left="6109" w:hanging="360"/>
      </w:pPr>
      <w:rPr>
        <w:rFonts w:ascii="Courier New" w:hAnsi="Courier New" w:cs="Courier New" w:hint="default"/>
      </w:rPr>
    </w:lvl>
    <w:lvl w:ilvl="8" w:tplc="081A0005" w:tentative="1">
      <w:start w:val="1"/>
      <w:numFmt w:val="bullet"/>
      <w:lvlText w:val=""/>
      <w:lvlJc w:val="left"/>
      <w:pPr>
        <w:tabs>
          <w:tab w:val="num" w:pos="6829"/>
        </w:tabs>
        <w:ind w:left="6829" w:hanging="360"/>
      </w:pPr>
      <w:rPr>
        <w:rFonts w:ascii="Wingdings" w:hAnsi="Wingdings" w:hint="default"/>
      </w:rPr>
    </w:lvl>
  </w:abstractNum>
  <w:abstractNum w:abstractNumId="3">
    <w:nsid w:val="49BF7569"/>
    <w:multiLevelType w:val="hybridMultilevel"/>
    <w:tmpl w:val="8D6ABF3A"/>
    <w:lvl w:ilvl="0" w:tplc="6D90A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DAE3419"/>
    <w:multiLevelType w:val="hybridMultilevel"/>
    <w:tmpl w:val="8D6ABF3A"/>
    <w:lvl w:ilvl="0" w:tplc="6D90A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7F03CE0"/>
    <w:multiLevelType w:val="hybridMultilevel"/>
    <w:tmpl w:val="2348CB54"/>
    <w:lvl w:ilvl="0" w:tplc="FCD40C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hideSpellingErrors/>
  <w:proofState w:grammar="clean"/>
  <w:defaultTabStop w:val="720"/>
  <w:hyphenationZone w:val="425"/>
  <w:characterSpacingControl w:val="doNotCompress"/>
  <w:compat/>
  <w:rsids>
    <w:rsidRoot w:val="00795B5B"/>
    <w:rsid w:val="000B7A70"/>
    <w:rsid w:val="000F44CE"/>
    <w:rsid w:val="00117A4A"/>
    <w:rsid w:val="0012712F"/>
    <w:rsid w:val="00160282"/>
    <w:rsid w:val="001A474C"/>
    <w:rsid w:val="00227E85"/>
    <w:rsid w:val="00274C99"/>
    <w:rsid w:val="00287061"/>
    <w:rsid w:val="002B461E"/>
    <w:rsid w:val="003429E9"/>
    <w:rsid w:val="00352F5F"/>
    <w:rsid w:val="00355991"/>
    <w:rsid w:val="00363935"/>
    <w:rsid w:val="00376217"/>
    <w:rsid w:val="003B3332"/>
    <w:rsid w:val="003E760A"/>
    <w:rsid w:val="004438CC"/>
    <w:rsid w:val="00446D5E"/>
    <w:rsid w:val="004A6F2F"/>
    <w:rsid w:val="004C04E2"/>
    <w:rsid w:val="00514E84"/>
    <w:rsid w:val="00572DDD"/>
    <w:rsid w:val="005E160F"/>
    <w:rsid w:val="005F27F5"/>
    <w:rsid w:val="005F6129"/>
    <w:rsid w:val="00653C9E"/>
    <w:rsid w:val="0067656D"/>
    <w:rsid w:val="00693098"/>
    <w:rsid w:val="006A5C88"/>
    <w:rsid w:val="006E7FEF"/>
    <w:rsid w:val="0070502E"/>
    <w:rsid w:val="00711B8A"/>
    <w:rsid w:val="00781E4C"/>
    <w:rsid w:val="00795B5B"/>
    <w:rsid w:val="00797A9E"/>
    <w:rsid w:val="007A44AC"/>
    <w:rsid w:val="007D6476"/>
    <w:rsid w:val="007E3A43"/>
    <w:rsid w:val="007F6E3E"/>
    <w:rsid w:val="00812E9F"/>
    <w:rsid w:val="00815558"/>
    <w:rsid w:val="008220C9"/>
    <w:rsid w:val="00866259"/>
    <w:rsid w:val="008B66AB"/>
    <w:rsid w:val="008E77F2"/>
    <w:rsid w:val="00901442"/>
    <w:rsid w:val="00926C03"/>
    <w:rsid w:val="00A165AF"/>
    <w:rsid w:val="00A376AE"/>
    <w:rsid w:val="00A52A8A"/>
    <w:rsid w:val="00AC084B"/>
    <w:rsid w:val="00AD43EA"/>
    <w:rsid w:val="00AE4960"/>
    <w:rsid w:val="00B672C7"/>
    <w:rsid w:val="00BB2403"/>
    <w:rsid w:val="00C62F30"/>
    <w:rsid w:val="00C66B9F"/>
    <w:rsid w:val="00C82154"/>
    <w:rsid w:val="00C962B7"/>
    <w:rsid w:val="00CB6235"/>
    <w:rsid w:val="00D8486E"/>
    <w:rsid w:val="00D929D3"/>
    <w:rsid w:val="00DE5E4D"/>
    <w:rsid w:val="00DF7328"/>
    <w:rsid w:val="00E536C7"/>
    <w:rsid w:val="00E81265"/>
    <w:rsid w:val="00EB7D62"/>
    <w:rsid w:val="00EC3AA8"/>
    <w:rsid w:val="00EF389E"/>
    <w:rsid w:val="00EF7B6D"/>
    <w:rsid w:val="00F0637A"/>
    <w:rsid w:val="00F3467B"/>
    <w:rsid w:val="00F716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B5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795B5B"/>
    <w:pPr>
      <w:keepNext/>
      <w:suppressAutoHyphens w:val="0"/>
      <w:jc w:val="center"/>
      <w:outlineLvl w:val="0"/>
    </w:pPr>
    <w:rPr>
      <w:szCs w:val="20"/>
      <w:lang w:eastAsia="en-US"/>
    </w:rPr>
  </w:style>
  <w:style w:type="paragraph" w:styleId="Heading3">
    <w:name w:val="heading 3"/>
    <w:basedOn w:val="Normal"/>
    <w:next w:val="Normal"/>
    <w:link w:val="Heading3Char"/>
    <w:qFormat/>
    <w:rsid w:val="00795B5B"/>
    <w:pPr>
      <w:keepNext/>
      <w:suppressAutoHyphens w:val="0"/>
      <w:ind w:right="-1"/>
      <w:jc w:val="center"/>
      <w:outlineLvl w:val="2"/>
    </w:pPr>
    <w:rPr>
      <w:b/>
      <w:szCs w:val="20"/>
      <w:lang w:val="sr-Latn-C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5B5B"/>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795B5B"/>
    <w:rPr>
      <w:rFonts w:ascii="Times New Roman" w:eastAsia="Times New Roman" w:hAnsi="Times New Roman" w:cs="Times New Roman"/>
      <w:b/>
      <w:sz w:val="24"/>
      <w:szCs w:val="20"/>
      <w:lang w:val="sr-Latn-CS"/>
    </w:rPr>
  </w:style>
  <w:style w:type="paragraph" w:customStyle="1" w:styleId="normal0">
    <w:name w:val="normal"/>
    <w:basedOn w:val="Normal"/>
    <w:rsid w:val="00795B5B"/>
    <w:pPr>
      <w:widowControl w:val="0"/>
      <w:spacing w:after="100"/>
    </w:pPr>
    <w:rPr>
      <w:rFonts w:ascii="Arial" w:eastAsia="Arial Unicode MS" w:hAnsi="Arial" w:cs="Arial"/>
      <w:kern w:val="1"/>
      <w:sz w:val="22"/>
      <w:szCs w:val="22"/>
    </w:rPr>
  </w:style>
  <w:style w:type="character" w:customStyle="1" w:styleId="BodyTextChar">
    <w:name w:val="Body Text Char"/>
    <w:aliases w:val="Char Char"/>
    <w:link w:val="BodyText"/>
    <w:locked/>
    <w:rsid w:val="00795B5B"/>
    <w:rPr>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795B5B"/>
    <w:pPr>
      <w:suppressAutoHyphens w:val="0"/>
      <w:spacing w:after="120" w:line="360" w:lineRule="auto"/>
      <w:ind w:firstLine="720"/>
      <w:jc w:val="both"/>
    </w:pPr>
    <w:rPr>
      <w:rFonts w:asciiTheme="minorHAnsi" w:eastAsiaTheme="minorHAnsi" w:hAnsiTheme="minorHAnsi" w:cstheme="minorBidi"/>
      <w:sz w:val="22"/>
      <w:lang w:eastAsia="en-US"/>
    </w:rPr>
  </w:style>
  <w:style w:type="character" w:customStyle="1" w:styleId="BodyTextChar1">
    <w:name w:val="Body Text Char1"/>
    <w:basedOn w:val="DefaultParagraphFont"/>
    <w:link w:val="BodyText"/>
    <w:uiPriority w:val="99"/>
    <w:semiHidden/>
    <w:rsid w:val="00795B5B"/>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795B5B"/>
    <w:pPr>
      <w:spacing w:after="120"/>
      <w:ind w:left="283"/>
    </w:pPr>
  </w:style>
  <w:style w:type="character" w:customStyle="1" w:styleId="BodyTextIndentChar">
    <w:name w:val="Body Text Indent Char"/>
    <w:basedOn w:val="DefaultParagraphFont"/>
    <w:link w:val="BodyTextIndent"/>
    <w:rsid w:val="00795B5B"/>
    <w:rPr>
      <w:rFonts w:ascii="Times New Roman" w:eastAsia="Times New Roman" w:hAnsi="Times New Roman" w:cs="Times New Roman"/>
      <w:sz w:val="24"/>
      <w:szCs w:val="24"/>
      <w:lang w:eastAsia="ar-SA"/>
    </w:rPr>
  </w:style>
  <w:style w:type="paragraph" w:styleId="BodyText2">
    <w:name w:val="Body Text 2"/>
    <w:basedOn w:val="Normal"/>
    <w:link w:val="BodyText2Char"/>
    <w:rsid w:val="00795B5B"/>
    <w:pPr>
      <w:spacing w:after="120" w:line="480" w:lineRule="auto"/>
    </w:pPr>
  </w:style>
  <w:style w:type="character" w:customStyle="1" w:styleId="BodyText2Char">
    <w:name w:val="Body Text 2 Char"/>
    <w:basedOn w:val="DefaultParagraphFont"/>
    <w:link w:val="BodyText2"/>
    <w:rsid w:val="00795B5B"/>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rsid w:val="00795B5B"/>
    <w:pPr>
      <w:spacing w:after="120" w:line="480" w:lineRule="auto"/>
      <w:ind w:left="283"/>
    </w:pPr>
  </w:style>
  <w:style w:type="character" w:customStyle="1" w:styleId="BodyTextIndent2Char">
    <w:name w:val="Body Text Indent 2 Char"/>
    <w:basedOn w:val="DefaultParagraphFont"/>
    <w:link w:val="BodyTextIndent2"/>
    <w:rsid w:val="00795B5B"/>
    <w:rPr>
      <w:rFonts w:ascii="Times New Roman" w:eastAsia="Times New Roman" w:hAnsi="Times New Roman" w:cs="Times New Roman"/>
      <w:sz w:val="24"/>
      <w:szCs w:val="24"/>
      <w:lang w:eastAsia="ar-SA"/>
    </w:rPr>
  </w:style>
  <w:style w:type="paragraph" w:styleId="BodyText3">
    <w:name w:val="Body Text 3"/>
    <w:basedOn w:val="Normal"/>
    <w:link w:val="BodyText3Char"/>
    <w:rsid w:val="00795B5B"/>
    <w:pPr>
      <w:spacing w:after="120"/>
    </w:pPr>
    <w:rPr>
      <w:sz w:val="16"/>
      <w:szCs w:val="16"/>
    </w:rPr>
  </w:style>
  <w:style w:type="character" w:customStyle="1" w:styleId="BodyText3Char">
    <w:name w:val="Body Text 3 Char"/>
    <w:basedOn w:val="DefaultParagraphFont"/>
    <w:link w:val="BodyText3"/>
    <w:rsid w:val="00795B5B"/>
    <w:rPr>
      <w:rFonts w:ascii="Times New Roman" w:eastAsia="Times New Roman" w:hAnsi="Times New Roman" w:cs="Times New Roman"/>
      <w:sz w:val="16"/>
      <w:szCs w:val="16"/>
      <w:lang w:eastAsia="ar-SA"/>
    </w:rPr>
  </w:style>
  <w:style w:type="paragraph" w:customStyle="1" w:styleId="Standard">
    <w:name w:val="Standard"/>
    <w:rsid w:val="00795B5B"/>
    <w:pPr>
      <w:widowControl w:val="0"/>
      <w:suppressAutoHyphens/>
      <w:autoSpaceDN w:val="0"/>
      <w:spacing w:after="0" w:line="240" w:lineRule="auto"/>
      <w:textAlignment w:val="baseline"/>
    </w:pPr>
    <w:rPr>
      <w:rFonts w:ascii="Times New Roman" w:eastAsia="Arial Unicode MS" w:hAnsi="Times New Roman" w:cs="Tahoma"/>
      <w:kern w:val="3"/>
      <w:sz w:val="24"/>
      <w:szCs w:val="24"/>
    </w:rPr>
  </w:style>
  <w:style w:type="paragraph" w:styleId="NormalWeb">
    <w:name w:val="Normal (Web)"/>
    <w:basedOn w:val="Normal"/>
    <w:rsid w:val="00795B5B"/>
    <w:pPr>
      <w:suppressAutoHyphens w:val="0"/>
      <w:spacing w:before="100" w:beforeAutospacing="1" w:after="119"/>
    </w:pPr>
    <w:rPr>
      <w:lang w:eastAsia="en-US"/>
    </w:rPr>
  </w:style>
  <w:style w:type="character" w:customStyle="1" w:styleId="stepen1">
    <w:name w:val="stepen1"/>
    <w:rsid w:val="00795B5B"/>
    <w:rPr>
      <w:sz w:val="15"/>
      <w:szCs w:val="15"/>
      <w:vertAlign w:val="superscript"/>
    </w:rPr>
  </w:style>
  <w:style w:type="paragraph" w:styleId="ListParagraph">
    <w:name w:val="List Paragraph"/>
    <w:basedOn w:val="Normal"/>
    <w:uiPriority w:val="34"/>
    <w:qFormat/>
    <w:rsid w:val="0086625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4165C-2584-4011-A78E-2D2C9EBBD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ddanijela</dc:creator>
  <cp:lastModifiedBy>mbrankica</cp:lastModifiedBy>
  <cp:revision>4</cp:revision>
  <cp:lastPrinted>2019-01-21T12:47:00Z</cp:lastPrinted>
  <dcterms:created xsi:type="dcterms:W3CDTF">2020-06-11T05:45:00Z</dcterms:created>
  <dcterms:modified xsi:type="dcterms:W3CDTF">2020-06-11T06:56:00Z</dcterms:modified>
</cp:coreProperties>
</file>